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3684" w14:textId="77777777" w:rsidR="00942859" w:rsidRDefault="00942859" w:rsidP="00942859">
      <w:pPr>
        <w:pStyle w:val="CustomTitle"/>
        <w:jc w:val="center"/>
      </w:pPr>
    </w:p>
    <w:p w14:paraId="01E02544" w14:textId="133E74D4" w:rsidR="00942859" w:rsidRDefault="00795D7D" w:rsidP="00942859">
      <w:pPr>
        <w:pStyle w:val="CustomTitle"/>
        <w:jc w:val="center"/>
      </w:pPr>
      <w:r>
        <w:t>Nashville</w:t>
      </w:r>
      <w:r w:rsidR="000230DB">
        <w:t xml:space="preserve"> Healthcare Workforce Philanthropy Research</w:t>
      </w:r>
    </w:p>
    <w:p w14:paraId="0C82EB94" w14:textId="77777777" w:rsidR="006D44E3" w:rsidRPr="008C74F3" w:rsidRDefault="006D44E3" w:rsidP="006D44E3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Nashville</w:t>
      </w:r>
      <w:r w:rsidRPr="008C74F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— Programmatic Philanthropic Investments Supporting Healthcare Workforce Development (Past 5 Years)</w:t>
      </w:r>
    </w:p>
    <w:p w14:paraId="159453A7" w14:textId="77777777" w:rsidR="006D44E3" w:rsidRPr="008C74F3" w:rsidRDefault="006D44E3" w:rsidP="006D44E3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D49C75">
          <v:rect id="_x0000_i1029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9"/>
        <w:gridCol w:w="1562"/>
        <w:gridCol w:w="3667"/>
        <w:gridCol w:w="1098"/>
        <w:gridCol w:w="1378"/>
        <w:gridCol w:w="3280"/>
      </w:tblGrid>
      <w:tr w:rsidR="006D44E3" w:rsidRPr="008C74F3" w14:paraId="6014D7C7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59DAB2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Philanthropy (Funder)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27E53C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Title of Investment / Grant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921154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Purpose (Workforce Development)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AF97F7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Amount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65870A" w14:textId="77777777" w:rsidR="006D44E3" w:rsidRPr="008C74F3" w:rsidRDefault="006D44E3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Year (Announced)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FA8031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Recipient (Organization / Institute)</w:t>
            </w:r>
          </w:p>
        </w:tc>
      </w:tr>
      <w:tr w:rsidR="006D44E3" w:rsidRPr="008C74F3" w14:paraId="72A20D96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AA6D06D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Bedford Falls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6A4FE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Caring Science Workforce Retention Pilot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444B04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Supports </w:t>
            </w:r>
            <w:r>
              <w:rPr>
                <w:rStyle w:val="Strong"/>
              </w:rPr>
              <w:t>nursing workforce retention and well</w:t>
            </w:r>
            <w:r>
              <w:rPr>
                <w:rStyle w:val="Strong"/>
              </w:rPr>
              <w:noBreakHyphen/>
              <w:t>being</w:t>
            </w:r>
            <w:r>
              <w:t>, equipping nursing students and new RNs with tools to reduce burnout, increase job satisfaction, and improve long</w:t>
            </w:r>
            <w:r>
              <w:noBreakHyphen/>
              <w:t>term retention in the Nashville healthcare workforce.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FE8867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$250,000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C3E136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A3AFF5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Vanderbilt University School of Nursing (in partnership with Vanderbilt University Medical Center) </w:t>
            </w:r>
            <w:hyperlink r:id="rId7" w:history="1">
              <w:r>
                <w:rPr>
                  <w:rStyle w:val="Hyperlink"/>
                </w:rPr>
                <w:t>[nursing.va...erbilt.edu]</w:t>
              </w:r>
            </w:hyperlink>
            <w:r>
              <w:t xml:space="preserve">, </w:t>
            </w:r>
            <w:hyperlink r:id="rId8" w:history="1">
              <w:r>
                <w:rPr>
                  <w:rStyle w:val="Hyperlink"/>
                </w:rPr>
                <w:t>[ebs.publicnow.com]</w:t>
              </w:r>
            </w:hyperlink>
          </w:p>
        </w:tc>
      </w:tr>
      <w:tr w:rsidR="006D44E3" w:rsidRPr="008C74F3" w14:paraId="01836AE0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DF02D8D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Robert Wood Johnson Foundation, AARP, AACN (via Nursing Innovation Fund)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105005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Academy for Diverse Emerging &amp; Aspiring Nurse Leaders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DA8279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Expands </w:t>
            </w:r>
            <w:r>
              <w:rPr>
                <w:rStyle w:val="Strong"/>
              </w:rPr>
              <w:t>leadership development pipelines for diverse nurses</w:t>
            </w:r>
            <w:r>
              <w:t>, strengthening retention, advancement, and professionalization of Nashville’s nursing workforce.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CC0757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$25,000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4274F7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2024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8DF1D6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Vanderbilt University Medical Center &amp; Vanderbilt University School of Nursing </w:t>
            </w:r>
            <w:hyperlink r:id="rId9" w:history="1">
              <w:r>
                <w:rPr>
                  <w:rStyle w:val="Hyperlink"/>
                </w:rPr>
                <w:t>[news.vumc.org]</w:t>
              </w:r>
            </w:hyperlink>
          </w:p>
        </w:tc>
      </w:tr>
      <w:tr w:rsidR="006D44E3" w:rsidRPr="008C74F3" w14:paraId="04AD02E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9A7B578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HCA Healthcare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E988E0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Accelerated Patient Care Technician Career Pipeline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34B4E9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Creates </w:t>
            </w:r>
            <w:r>
              <w:rPr>
                <w:rStyle w:val="Strong"/>
              </w:rPr>
              <w:t>early</w:t>
            </w:r>
            <w:r>
              <w:rPr>
                <w:rStyle w:val="Strong"/>
              </w:rPr>
              <w:noBreakHyphen/>
              <w:t>entry and accelerated healthcare career pathways</w:t>
            </w:r>
            <w:r>
              <w:t xml:space="preserve"> for Nashville residents (ages 18+), addressing frontline workforce shortages and increasing diversity in clinical roles.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0CFAF7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Not publicly disclosed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04AD48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2021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7899B1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Nashville State Community College (with TriStar Health &amp; Metro Nashville Public Schools) </w:t>
            </w:r>
            <w:hyperlink r:id="rId10" w:history="1">
              <w:r>
                <w:rPr>
                  <w:rStyle w:val="Hyperlink"/>
                </w:rPr>
                <w:t>[nscc.edu]</w:t>
              </w:r>
            </w:hyperlink>
          </w:p>
        </w:tc>
      </w:tr>
      <w:tr w:rsidR="006D44E3" w:rsidRPr="008C74F3" w14:paraId="6BAB86BA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C561FF3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Ascension Saint Thomas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14B606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Associate Education &amp; Continuing </w:t>
            </w:r>
            <w:r>
              <w:lastRenderedPageBreak/>
              <w:t>Education Support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97CAB0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lastRenderedPageBreak/>
              <w:t xml:space="preserve">Provides </w:t>
            </w:r>
            <w:r>
              <w:rPr>
                <w:rStyle w:val="Strong"/>
              </w:rPr>
              <w:t>education assistance, continuing education grants, and skills advancement</w:t>
            </w:r>
            <w:r>
              <w:t xml:space="preserve"> for bedside caregivers and clinical staff, strengthening workforce </w:t>
            </w:r>
            <w:r>
              <w:lastRenderedPageBreak/>
              <w:t>capacity and retention across Nashville hospitals.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4798DA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lastRenderedPageBreak/>
              <w:t xml:space="preserve">$3.4M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BFD802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2022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CEA563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Ascension Saint Thomas Associates (system</w:t>
            </w:r>
            <w:r>
              <w:noBreakHyphen/>
              <w:t>wide, Nashville region</w:t>
            </w:r>
          </w:p>
        </w:tc>
      </w:tr>
      <w:tr w:rsidR="006D44E3" w:rsidRPr="008C74F3" w14:paraId="122164E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E5C7D84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Bedford Falls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47F2D1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Caring Science Workforce Retention Pilot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3B08CE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Supports </w:t>
            </w:r>
            <w:r>
              <w:rPr>
                <w:rStyle w:val="Strong"/>
              </w:rPr>
              <w:t>nursing workforce retention and well</w:t>
            </w:r>
            <w:r>
              <w:rPr>
                <w:rStyle w:val="Strong"/>
              </w:rPr>
              <w:noBreakHyphen/>
              <w:t>being</w:t>
            </w:r>
            <w:r>
              <w:t>, equipping nursing students and new RNs with tools to reduce burnout, increase job satisfaction, and improve long</w:t>
            </w:r>
            <w:r>
              <w:noBreakHyphen/>
              <w:t>term retention in the Nashville healthcare workforce.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CD8840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$250,000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F0C8AE" w14:textId="77777777" w:rsidR="006D44E3" w:rsidRPr="008C74F3" w:rsidRDefault="006D44E3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Style w:val="Strong"/>
              </w:rPr>
              <w:t>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4F955A" w14:textId="77777777" w:rsidR="006D44E3" w:rsidRPr="008C74F3" w:rsidRDefault="006D44E3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Vanderbilt University School of Nursing (in partnership with Vanderbilt University Medical Center) </w:t>
            </w:r>
            <w:hyperlink r:id="rId11" w:history="1">
              <w:r>
                <w:rPr>
                  <w:rStyle w:val="Hyperlink"/>
                </w:rPr>
                <w:t>[nursing.va...erbilt.edu]</w:t>
              </w:r>
            </w:hyperlink>
            <w:r>
              <w:t xml:space="preserve">, </w:t>
            </w:r>
            <w:hyperlink r:id="rId12" w:history="1">
              <w:r>
                <w:rPr>
                  <w:rStyle w:val="Hyperlink"/>
                </w:rPr>
                <w:t>[ebs.publicnow.com]</w:t>
              </w:r>
            </w:hyperlink>
          </w:p>
        </w:tc>
      </w:tr>
    </w:tbl>
    <w:p w14:paraId="61CAC749" w14:textId="6918F379" w:rsidR="00942859" w:rsidRPr="0077049A" w:rsidRDefault="0024077F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National 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220"/>
        <w:gridCol w:w="6042"/>
        <w:gridCol w:w="3949"/>
      </w:tblGrid>
      <w:tr w:rsidR="00B4127E" w:rsidRPr="00B4127E" w14:paraId="090F12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E3129" w14:textId="49DCCF13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National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0A824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DF5A66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BE0E2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B4127E" w:rsidRPr="00B4127E" w14:paraId="05F8DB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38F42F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Robert Wood Johnson Foundation (RWJF)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C6C83" w14:textId="77777777" w:rsidR="00B4127E" w:rsidRPr="00B4127E" w:rsidRDefault="00B4127E" w:rsidP="00B4127E">
            <w:pPr>
              <w:pStyle w:val="CustomBody"/>
            </w:pPr>
            <w:r w:rsidRPr="00B4127E">
              <w:t>~$293M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BDBB1" w14:textId="77777777" w:rsidR="00B4127E" w:rsidRPr="00B4127E" w:rsidRDefault="00B4127E" w:rsidP="00B4127E">
            <w:pPr>
              <w:pStyle w:val="CustomBody"/>
            </w:pPr>
            <w:r w:rsidRPr="00B4127E">
              <w:t>Funds multi</w:t>
            </w:r>
            <w:r w:rsidRPr="00B4127E">
              <w:noBreakHyphen/>
              <w:t xml:space="preserve">year initiatives to strengthen and diversify the healthcare workforce as part of its “Transforming Health and Healthcare” strategy. Recent grants support </w:t>
            </w:r>
            <w:r w:rsidRPr="00B4127E">
              <w:rPr>
                <w:b/>
                <w:bCs/>
              </w:rPr>
              <w:t>training pipelines for community health workers, nursing and primary care workforce diversity, leadership development, and systems change linking education, workforce, and equity outcomes</w:t>
            </w:r>
            <w:r w:rsidRPr="00B4127E">
              <w:t xml:space="preserve">. Typical awards range from </w:t>
            </w:r>
            <w:r w:rsidRPr="00B4127E">
              <w:rPr>
                <w:b/>
                <w:bCs/>
              </w:rPr>
              <w:t>$500K–$5M</w:t>
            </w:r>
            <w:r w:rsidRPr="00B4127E">
              <w:t xml:space="preserve"> over 3–5 years.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80A1E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notable investments in </w:t>
            </w:r>
            <w:r w:rsidRPr="00B4127E">
              <w:rPr>
                <w:b/>
                <w:bCs/>
              </w:rPr>
              <w:t>CA, TX, NJ, NY, IL, NC</w:t>
            </w:r>
            <w:r w:rsidRPr="00B4127E">
              <w:t>, and multi</w:t>
            </w:r>
            <w:r w:rsidRPr="00B4127E">
              <w:noBreakHyphen/>
              <w:t xml:space="preserve">state collaboratives </w:t>
            </w:r>
            <w:hyperlink r:id="rId13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4" w:history="1">
              <w:r w:rsidRPr="00B4127E">
                <w:rPr>
                  <w:rStyle w:val="Hyperlink"/>
                </w:rPr>
                <w:t>[prod.rwjf.org]</w:t>
              </w:r>
            </w:hyperlink>
            <w:r w:rsidRPr="00B4127E">
              <w:t xml:space="preserve">, </w:t>
            </w:r>
            <w:hyperlink r:id="rId15" w:history="1">
              <w:r w:rsidRPr="00B4127E">
                <w:rPr>
                  <w:rStyle w:val="Hyperlink"/>
                </w:rPr>
                <w:t>[socialroots.ai]</w:t>
              </w:r>
            </w:hyperlink>
          </w:p>
        </w:tc>
      </w:tr>
      <w:tr w:rsidR="00B4127E" w:rsidRPr="00B4127E" w14:paraId="1648D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DCCC7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Kresge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D04D" w14:textId="77777777" w:rsidR="00B4127E" w:rsidRPr="00B4127E" w:rsidRDefault="00B4127E" w:rsidP="00B4127E">
            <w:pPr>
              <w:pStyle w:val="CustomBody"/>
            </w:pPr>
            <w:r w:rsidRPr="00B4127E">
              <w:t>~$150–160M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E3EE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healthcare workforce development through its </w:t>
            </w:r>
            <w:r w:rsidRPr="00B4127E">
              <w:rPr>
                <w:b/>
                <w:bCs/>
              </w:rPr>
              <w:t>Health and Education programs</w:t>
            </w:r>
            <w:r w:rsidRPr="00B4127E">
              <w:t xml:space="preserve">, including grants for </w:t>
            </w:r>
            <w:r w:rsidRPr="00B4127E">
              <w:rPr>
                <w:b/>
                <w:bCs/>
              </w:rPr>
              <w:t>community</w:t>
            </w:r>
            <w:r w:rsidRPr="00B4127E">
              <w:rPr>
                <w:b/>
                <w:bCs/>
              </w:rPr>
              <w:noBreakHyphen/>
              <w:t xml:space="preserve">based healthcare training, workforce pipelines in urban systems, and integration of health careers into </w:t>
            </w:r>
            <w:proofErr w:type="gramStart"/>
            <w:r w:rsidRPr="00B4127E">
              <w:rPr>
                <w:b/>
                <w:bCs/>
              </w:rPr>
              <w:t>postsecondary</w:t>
            </w:r>
            <w:proofErr w:type="gramEnd"/>
            <w:r w:rsidRPr="00B4127E">
              <w:rPr>
                <w:b/>
                <w:bCs/>
              </w:rPr>
              <w:t xml:space="preserve"> pathways</w:t>
            </w:r>
            <w:r w:rsidRPr="00B4127E">
              <w:t>. Investments often emphasize equity</w:t>
            </w:r>
            <w:r w:rsidRPr="00B4127E">
              <w:noBreakHyphen/>
              <w:t>focused systems of care and career access.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DFA7" w14:textId="77777777" w:rsidR="00B4127E" w:rsidRPr="00B4127E" w:rsidRDefault="00B4127E" w:rsidP="00B4127E">
            <w:pPr>
              <w:pStyle w:val="CustomBody"/>
            </w:pPr>
            <w:r w:rsidRPr="00B4127E">
              <w:t xml:space="preserve">Major metro areas nationwide, with concentrations in </w:t>
            </w:r>
            <w:r w:rsidRPr="00B4127E">
              <w:rPr>
                <w:b/>
                <w:bCs/>
              </w:rPr>
              <w:t>Detroit, Memphis, New Orleans, Fresno</w:t>
            </w:r>
            <w:r w:rsidRPr="00B4127E">
              <w:t xml:space="preserve">, and other U.S. cities </w:t>
            </w:r>
            <w:hyperlink r:id="rId16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7" w:history="1">
              <w:r w:rsidRPr="00B4127E">
                <w:rPr>
                  <w:rStyle w:val="Hyperlink"/>
                </w:rPr>
                <w:t>[communityd...rants.info]</w:t>
              </w:r>
            </w:hyperlink>
            <w:r w:rsidRPr="00B4127E">
              <w:t xml:space="preserve">, </w:t>
            </w:r>
            <w:hyperlink r:id="rId18" w:history="1">
              <w:r w:rsidRPr="00B4127E">
                <w:rPr>
                  <w:rStyle w:val="Hyperlink"/>
                </w:rPr>
                <w:t>[philanthro...digest.org]</w:t>
              </w:r>
            </w:hyperlink>
          </w:p>
        </w:tc>
      </w:tr>
      <w:tr w:rsidR="00B4127E" w:rsidRPr="00B4127E" w14:paraId="298A29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E13AE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lastRenderedPageBreak/>
              <w:t>The California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5B148" w14:textId="77777777" w:rsidR="00B4127E" w:rsidRPr="00B4127E" w:rsidRDefault="00B4127E" w:rsidP="00B4127E">
            <w:pPr>
              <w:pStyle w:val="CustomBody"/>
            </w:pPr>
            <w:r w:rsidRPr="00B4127E">
              <w:t>~$150M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0467" w14:textId="77777777" w:rsidR="00B4127E" w:rsidRPr="00B4127E" w:rsidRDefault="00B4127E" w:rsidP="00B4127E">
            <w:pPr>
              <w:pStyle w:val="CustomBody"/>
            </w:pPr>
            <w:r w:rsidRPr="00B4127E">
              <w:t xml:space="preserve">Invests in </w:t>
            </w:r>
            <w:r w:rsidRPr="00B4127E">
              <w:rPr>
                <w:b/>
                <w:bCs/>
              </w:rPr>
              <w:t>health workforce pipelines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community health worker (CHW) training, allied health pathways, and education</w:t>
            </w:r>
            <w:r w:rsidRPr="00B4127E">
              <w:rPr>
                <w:b/>
                <w:bCs/>
              </w:rPr>
              <w:noBreakHyphen/>
              <w:t>to</w:t>
            </w:r>
            <w:r w:rsidRPr="00B4127E">
              <w:rPr>
                <w:b/>
                <w:bCs/>
              </w:rPr>
              <w:noBreakHyphen/>
              <w:t>employment models</w:t>
            </w:r>
            <w:r w:rsidRPr="00B4127E">
              <w:t xml:space="preserve"> supporting underserved communities. Grants frequently link workforce development with health equity and system reform.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8B6D0" w14:textId="77777777" w:rsidR="00B4127E" w:rsidRPr="00B4127E" w:rsidRDefault="00B4127E" w:rsidP="00B4127E">
            <w:pPr>
              <w:pStyle w:val="CustomBody"/>
            </w:pPr>
            <w:r w:rsidRPr="00B4127E">
              <w:t xml:space="preserve">Primarily </w:t>
            </w:r>
            <w:r w:rsidRPr="00B4127E">
              <w:rPr>
                <w:b/>
                <w:bCs/>
              </w:rPr>
              <w:t>California (statewide)</w:t>
            </w:r>
            <w:r w:rsidRPr="00B4127E">
              <w:t xml:space="preserve">, with scalable models referenced nationally </w:t>
            </w:r>
            <w:hyperlink r:id="rId19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05377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714D19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W.K. Kellogg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78C73" w14:textId="77777777" w:rsidR="00B4127E" w:rsidRPr="00B4127E" w:rsidRDefault="00B4127E" w:rsidP="00B4127E">
            <w:pPr>
              <w:pStyle w:val="CustomBody"/>
            </w:pPr>
            <w:r w:rsidRPr="00B4127E">
              <w:t>~$340M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C405D9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workforce and career pathway development connected to </w:t>
            </w:r>
            <w:r w:rsidRPr="00B4127E">
              <w:rPr>
                <w:b/>
                <w:bCs/>
              </w:rPr>
              <w:t>health equity, early childhood systems, and community health infrastructure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training for health and human services professionals</w:t>
            </w:r>
            <w:r w:rsidRPr="00B4127E">
              <w:t xml:space="preserve"> and cross</w:t>
            </w:r>
            <w:r w:rsidRPr="00B4127E">
              <w:noBreakHyphen/>
              <w:t>sector workforce strategies.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1293B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Nationwide, with emphasis on </w:t>
            </w:r>
            <w:r w:rsidRPr="00B4127E">
              <w:rPr>
                <w:b/>
                <w:bCs/>
              </w:rPr>
              <w:t>MI, MS, NM, and national intermediaries</w:t>
            </w:r>
            <w:r w:rsidRPr="00B4127E">
              <w:t xml:space="preserve"> </w:t>
            </w:r>
            <w:hyperlink r:id="rId20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2B2FE2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C16453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Bill &amp; Melinda Gates Foundation (U.S. Program)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29887" w14:textId="77777777" w:rsidR="00B4127E" w:rsidRPr="00B4127E" w:rsidRDefault="00B4127E" w:rsidP="00B4127E">
            <w:pPr>
              <w:pStyle w:val="CustomBody"/>
            </w:pPr>
            <w:r w:rsidRPr="00B4127E">
              <w:t>~$8B total giving (portion U.S.)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1464" w14:textId="77777777" w:rsidR="00B4127E" w:rsidRPr="00B4127E" w:rsidRDefault="00B4127E" w:rsidP="00B4127E">
            <w:pPr>
              <w:pStyle w:val="CustomBody"/>
            </w:pPr>
            <w:r w:rsidRPr="00B4127E">
              <w:t xml:space="preserve">Through its U.S. Education &amp; Opportunity portfolio, funds </w:t>
            </w:r>
            <w:r w:rsidRPr="00B4127E">
              <w:rPr>
                <w:b/>
                <w:bCs/>
              </w:rPr>
              <w:t>postsecondary career pathways, accelerated credential programs, and workforce</w:t>
            </w:r>
            <w:r w:rsidRPr="00B4127E">
              <w:rPr>
                <w:b/>
                <w:bCs/>
              </w:rPr>
              <w:noBreakHyphen/>
              <w:t>aligned education</w:t>
            </w:r>
            <w:r w:rsidRPr="00B4127E">
              <w:t xml:space="preserve">, including pathways that feed into </w:t>
            </w:r>
            <w:r w:rsidRPr="00B4127E">
              <w:rPr>
                <w:b/>
                <w:bCs/>
              </w:rPr>
              <w:t>healthcare and allied health occupations</w:t>
            </w:r>
            <w:r w:rsidRPr="00B4127E">
              <w:t>. While not exclusively healthcare</w:t>
            </w:r>
            <w:r w:rsidRPr="00B4127E">
              <w:noBreakHyphen/>
              <w:t xml:space="preserve">focused, several grants support </w:t>
            </w:r>
            <w:r w:rsidRPr="00B4127E">
              <w:rPr>
                <w:b/>
                <w:bCs/>
              </w:rPr>
              <w:t>health</w:t>
            </w:r>
            <w:r w:rsidRPr="00B4127E">
              <w:rPr>
                <w:b/>
                <w:bCs/>
              </w:rPr>
              <w:noBreakHyphen/>
              <w:t>related workforce pipelines</w:t>
            </w:r>
            <w:r w:rsidRPr="00B4127E"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4ED49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large grants in </w:t>
            </w:r>
            <w:r w:rsidRPr="00B4127E">
              <w:rPr>
                <w:b/>
                <w:bCs/>
              </w:rPr>
              <w:t>TX, CA, WA, NY</w:t>
            </w:r>
            <w:r w:rsidRPr="00B4127E">
              <w:t>, and multi</w:t>
            </w:r>
            <w:r w:rsidRPr="00B4127E">
              <w:noBreakHyphen/>
              <w:t xml:space="preserve">state initiatives </w:t>
            </w:r>
            <w:hyperlink r:id="rId21" w:history="1">
              <w:r w:rsidRPr="00B4127E">
                <w:rPr>
                  <w:rStyle w:val="Hyperlink"/>
                </w:rPr>
                <w:t>[gatesfoundation.org]</w:t>
              </w:r>
            </w:hyperlink>
            <w:r w:rsidRPr="00B4127E">
              <w:t xml:space="preserve">, </w:t>
            </w:r>
            <w:hyperlink r:id="rId22" w:history="1">
              <w:r w:rsidRPr="00B4127E">
                <w:rPr>
                  <w:rStyle w:val="Hyperlink"/>
                </w:rPr>
                <w:t>[sif.gatesf...dation.org]</w:t>
              </w:r>
            </w:hyperlink>
          </w:p>
        </w:tc>
      </w:tr>
      <w:tr w:rsidR="00B4127E" w:rsidRPr="00B4127E" w14:paraId="559342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1B1EA1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Arnold Ventures (formerly Laura and John Arnold Foundation)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2E922" w14:textId="77777777" w:rsidR="00B4127E" w:rsidRPr="00B4127E" w:rsidRDefault="00B4127E" w:rsidP="00B4127E">
            <w:pPr>
              <w:pStyle w:val="CustomBody"/>
            </w:pPr>
            <w:r w:rsidRPr="00B4127E">
              <w:t>~$160–170M annually (501(c)(3)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68907" w14:textId="77777777" w:rsidR="00B4127E" w:rsidRPr="00B4127E" w:rsidRDefault="00B4127E" w:rsidP="00B4127E">
            <w:pPr>
              <w:pStyle w:val="CustomBody"/>
            </w:pPr>
            <w:r w:rsidRPr="00B4127E">
              <w:t xml:space="preserve">Makes targeted investments in </w:t>
            </w:r>
            <w:r w:rsidRPr="00B4127E">
              <w:rPr>
                <w:b/>
                <w:bCs/>
              </w:rPr>
              <w:t>evidence</w:t>
            </w:r>
            <w:r w:rsidRPr="00B4127E">
              <w:rPr>
                <w:b/>
                <w:bCs/>
              </w:rPr>
              <w:noBreakHyphen/>
              <w:t>based workforce development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healthcare and allied health training programs</w:t>
            </w:r>
            <w:r w:rsidRPr="00B4127E">
              <w:t xml:space="preserve"> (e.g., nursing, LPN, radiologic tech) paired with wraparound supports. Recent grants include </w:t>
            </w:r>
            <w:r w:rsidRPr="00B4127E">
              <w:rPr>
                <w:b/>
                <w:bCs/>
              </w:rPr>
              <w:t>state</w:t>
            </w:r>
            <w:r w:rsidRPr="00B4127E">
              <w:rPr>
                <w:b/>
                <w:bCs/>
              </w:rPr>
              <w:noBreakHyphen/>
              <w:t>level healthcare workforce initiatives</w:t>
            </w:r>
            <w:r w:rsidRPr="00B4127E">
              <w:t xml:space="preserve"> tied to proven models.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BCEA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recent large grants in </w:t>
            </w:r>
            <w:r w:rsidRPr="00B4127E">
              <w:rPr>
                <w:b/>
                <w:bCs/>
              </w:rPr>
              <w:t>Colorado</w:t>
            </w:r>
            <w:r w:rsidRPr="00B4127E">
              <w:t xml:space="preserve">, with replication models across states </w:t>
            </w:r>
            <w:hyperlink r:id="rId23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24" w:history="1">
              <w:r w:rsidRPr="00B4127E">
                <w:rPr>
                  <w:rStyle w:val="Hyperlink"/>
                </w:rPr>
                <w:t>[philanthro...digest.org]</w:t>
              </w:r>
            </w:hyperlink>
            <w:r w:rsidRPr="00B4127E">
              <w:t xml:space="preserve">, </w:t>
            </w:r>
            <w:hyperlink r:id="rId25" w:history="1">
              <w:r w:rsidRPr="00B4127E">
                <w:rPr>
                  <w:rStyle w:val="Hyperlink"/>
                </w:rPr>
                <w:t>[governorso...lorado.gov]</w:t>
              </w:r>
            </w:hyperlink>
          </w:p>
        </w:tc>
      </w:tr>
      <w:tr w:rsidR="00B4127E" w:rsidRPr="00B4127E" w14:paraId="36F008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58413D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John A. Hartford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B73F7" w14:textId="77777777" w:rsidR="00B4127E" w:rsidRPr="00B4127E" w:rsidRDefault="00B4127E" w:rsidP="00B4127E">
            <w:pPr>
              <w:pStyle w:val="CustomBody"/>
            </w:pPr>
            <w:r w:rsidRPr="00B4127E">
              <w:t>~$70–80M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C840D" w14:textId="77777777" w:rsidR="00B4127E" w:rsidRPr="00B4127E" w:rsidRDefault="00B4127E" w:rsidP="00B4127E">
            <w:pPr>
              <w:pStyle w:val="CustomBody"/>
            </w:pPr>
            <w:r w:rsidRPr="00B4127E">
              <w:t xml:space="preserve">Focuses on </w:t>
            </w:r>
            <w:r w:rsidRPr="00B4127E">
              <w:rPr>
                <w:b/>
                <w:bCs/>
              </w:rPr>
              <w:t>geriatrics and aging</w:t>
            </w:r>
            <w:r w:rsidRPr="00B4127E">
              <w:t xml:space="preserve">, funding </w:t>
            </w:r>
            <w:r w:rsidRPr="00B4127E">
              <w:rPr>
                <w:b/>
                <w:bCs/>
              </w:rPr>
              <w:t>training, education, and workforce capacity</w:t>
            </w:r>
            <w:r w:rsidRPr="00B4127E">
              <w:rPr>
                <w:b/>
                <w:bCs/>
              </w:rPr>
              <w:noBreakHyphen/>
              <w:t>building for healthcare professionals</w:t>
            </w:r>
            <w:r w:rsidRPr="00B4127E">
              <w:t xml:space="preserve"> serving older adults, including nursing, emergency medicine, and home</w:t>
            </w:r>
            <w:r w:rsidRPr="00B4127E">
              <w:noBreakHyphen/>
              <w:t>based care. Grants often support national professional associations and academic health centers.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2BED7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grants to institutions in </w:t>
            </w:r>
            <w:r w:rsidRPr="00B4127E">
              <w:rPr>
                <w:b/>
                <w:bCs/>
              </w:rPr>
              <w:t>NY, MA, NC, CA</w:t>
            </w:r>
            <w:r w:rsidRPr="00B4127E">
              <w:t xml:space="preserve">, and national medical associations </w:t>
            </w:r>
            <w:hyperlink r:id="rId26" w:history="1">
              <w:r w:rsidRPr="00B4127E">
                <w:rPr>
                  <w:rStyle w:val="Hyperlink"/>
                </w:rPr>
                <w:t>[johnahartford.org]</w:t>
              </w:r>
            </w:hyperlink>
          </w:p>
        </w:tc>
      </w:tr>
    </w:tbl>
    <w:p w14:paraId="3101C74D" w14:textId="77777777" w:rsidR="000230DB" w:rsidRDefault="000230DB" w:rsidP="000230DB">
      <w:pPr>
        <w:pStyle w:val="CustomBody"/>
      </w:pPr>
    </w:p>
    <w:p w14:paraId="13F6F39E" w14:textId="77777777" w:rsidR="000230DB" w:rsidRPr="008C74F3" w:rsidRDefault="00000000" w:rsidP="000230DB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5BA82D">
          <v:rect id="_x0000_i1026" style="width:0;height:1.5pt" o:hralign="center" o:hrstd="t" o:hr="t" fillcolor="#a0a0a0" stroked="f"/>
        </w:pict>
      </w:r>
    </w:p>
    <w:p w14:paraId="49DA9519" w14:textId="72AB6800" w:rsidR="00EA2B8A" w:rsidRPr="0077049A" w:rsidRDefault="00EA2B8A" w:rsidP="00EA2B8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Nashville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State and Local </w:t>
      </w: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5"/>
        <w:gridCol w:w="3085"/>
        <w:gridCol w:w="5073"/>
        <w:gridCol w:w="2751"/>
      </w:tblGrid>
      <w:tr w:rsidR="00EA2B8A" w:rsidRPr="00B4127E" w14:paraId="0FAC314B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96B952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State and Local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506570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50740C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80BBAA" w14:textId="77777777" w:rsidR="00EA2B8A" w:rsidRPr="00B4127E" w:rsidRDefault="00EA2B8A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2974D3" w:rsidRPr="00B4127E" w14:paraId="29787922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BEBB720" w14:textId="46DF9D24" w:rsidR="002974D3" w:rsidRPr="00B4127E" w:rsidRDefault="002974D3" w:rsidP="002974D3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Conway</w:t>
            </w:r>
            <w:r>
              <w:rPr>
                <w:rStyle w:val="Strong"/>
              </w:rPr>
              <w:noBreakHyphen/>
              <w:t>Welch Family Foundation (Nashville)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CDD3F42" w14:textId="0B9C3C88" w:rsidR="002974D3" w:rsidRPr="00B4127E" w:rsidRDefault="002974D3" w:rsidP="002974D3">
            <w:pPr>
              <w:pStyle w:val="CustomBody"/>
            </w:pPr>
            <w:r>
              <w:t>~</w:t>
            </w:r>
            <w:r>
              <w:rPr>
                <w:rStyle w:val="Strong"/>
              </w:rPr>
              <w:t>$0.9M/yr</w:t>
            </w:r>
            <w:r>
              <w:t xml:space="preserve"> (recent) </w:t>
            </w:r>
            <w:hyperlink r:id="rId27" w:history="1">
              <w:r>
                <w:rPr>
                  <w:rStyle w:val="Hyperlink"/>
                </w:rPr>
                <w:t>[causeiq.com]</w:t>
              </w:r>
            </w:hyperlink>
            <w:r>
              <w:t xml:space="preserve">, </w:t>
            </w:r>
            <w:hyperlink r:id="rId28" w:history="1">
              <w:r>
                <w:rPr>
                  <w:rStyle w:val="Hyperlink"/>
                </w:rPr>
                <w:t>[projects.p...ublica.org]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D0B1C0" w14:textId="03CAE7B4" w:rsidR="002974D3" w:rsidRPr="00B4127E" w:rsidRDefault="002974D3" w:rsidP="002974D3">
            <w:pPr>
              <w:pStyle w:val="CustomBody"/>
            </w:pPr>
            <w:r>
              <w:rPr>
                <w:rStyle w:val="Strong"/>
              </w:rPr>
              <w:t>Direct healthcare workforce pipeline support</w:t>
            </w:r>
            <w:r>
              <w:t xml:space="preserve"> via nursing education: pledged </w:t>
            </w:r>
            <w:r>
              <w:rPr>
                <w:rStyle w:val="Strong"/>
              </w:rPr>
              <w:t>$1.25M</w:t>
            </w:r>
            <w:r>
              <w:t xml:space="preserve"> to establish the </w:t>
            </w:r>
            <w:r>
              <w:rPr>
                <w:rStyle w:val="Strong"/>
              </w:rPr>
              <w:t>Conway</w:t>
            </w:r>
            <w:r>
              <w:rPr>
                <w:rStyle w:val="Strong"/>
              </w:rPr>
              <w:noBreakHyphen/>
              <w:t>Welch Second Degree in Nursing Scholarship</w:t>
            </w:r>
            <w:r>
              <w:t xml:space="preserve"> at Vanderbilt School of Nursing to increase entrants into nursing (second</w:t>
            </w:r>
            <w:r>
              <w:noBreakHyphen/>
              <w:t xml:space="preserve">career MN pathway). </w:t>
            </w:r>
            <w:hyperlink r:id="rId29" w:history="1">
              <w:r>
                <w:rPr>
                  <w:rStyle w:val="Hyperlink"/>
                </w:rPr>
                <w:t>[news.vanderbilt.edu]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3FE672" w14:textId="1A27A402" w:rsidR="002974D3" w:rsidRPr="00B4127E" w:rsidRDefault="002974D3" w:rsidP="002974D3">
            <w:pPr>
              <w:pStyle w:val="CustomBody"/>
            </w:pPr>
            <w:r>
              <w:t xml:space="preserve">Primarily </w:t>
            </w:r>
            <w:r>
              <w:rPr>
                <w:rStyle w:val="Strong"/>
              </w:rPr>
              <w:t>Nashville / Middle TN</w:t>
            </w:r>
            <w:r>
              <w:t xml:space="preserve">; notable grants to </w:t>
            </w:r>
            <w:r>
              <w:rPr>
                <w:rStyle w:val="Strong"/>
              </w:rPr>
              <w:t>Vanderbilt nursing</w:t>
            </w:r>
            <w:r>
              <w:t xml:space="preserve"> and Nashville nonprofits. </w:t>
            </w:r>
            <w:hyperlink r:id="rId30" w:history="1">
              <w:r>
                <w:rPr>
                  <w:rStyle w:val="Hyperlink"/>
                </w:rPr>
                <w:t>[news.vanderbilt.edu]</w:t>
              </w:r>
            </w:hyperlink>
            <w:r>
              <w:t xml:space="preserve">, </w:t>
            </w:r>
            <w:hyperlink r:id="rId31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2974D3" w:rsidRPr="00B4127E" w14:paraId="53194653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DCBDF67" w14:textId="7DCB9C5E" w:rsidR="002974D3" w:rsidRPr="00B4127E" w:rsidRDefault="002974D3" w:rsidP="002974D3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Memorial Foundation (Madison/Nashville area)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14621EC" w14:textId="073AB278" w:rsidR="002974D3" w:rsidRPr="00B4127E" w:rsidRDefault="002974D3" w:rsidP="002974D3">
            <w:pPr>
              <w:pStyle w:val="CustomBody"/>
            </w:pPr>
            <w:r>
              <w:rPr>
                <w:rStyle w:val="Strong"/>
              </w:rPr>
              <w:t>$5.6M in 2025</w:t>
            </w:r>
            <w:r>
              <w:t xml:space="preserve"> (reported) </w:t>
            </w:r>
            <w:hyperlink r:id="rId32" w:history="1">
              <w:r>
                <w:rPr>
                  <w:rStyle w:val="Hyperlink"/>
                </w:rPr>
                <w:t>[memfoundation.org]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903AB7" w14:textId="71DD63DB" w:rsidR="002974D3" w:rsidRPr="00B4127E" w:rsidRDefault="002974D3" w:rsidP="002974D3">
            <w:pPr>
              <w:pStyle w:val="CustomBody"/>
            </w:pPr>
            <w:r>
              <w:t xml:space="preserve">Funds </w:t>
            </w:r>
            <w:r>
              <w:rPr>
                <w:rStyle w:val="Strong"/>
              </w:rPr>
              <w:t>health and health-access capacity</w:t>
            </w:r>
            <w:r>
              <w:t xml:space="preserve"> (eligible for workforce-adjacent investments like training capacity, staff development, and retention supports) and publishes an annual grant directory of recipients. Emphasizes </w:t>
            </w:r>
            <w:r>
              <w:rPr>
                <w:rStyle w:val="Strong"/>
              </w:rPr>
              <w:t>Access to Quality Health Care Services</w:t>
            </w:r>
            <w:r>
              <w:t xml:space="preserve"> and related community supports that underpin workforce stability. </w:t>
            </w:r>
            <w:hyperlink r:id="rId33" w:history="1">
              <w:r>
                <w:rPr>
                  <w:rStyle w:val="Hyperlink"/>
                </w:rPr>
                <w:t>[memfoundation.org]</w:t>
              </w:r>
            </w:hyperlink>
            <w:r>
              <w:t xml:space="preserve">, </w:t>
            </w:r>
            <w:hyperlink r:id="rId34" w:history="1">
              <w:r>
                <w:rPr>
                  <w:rStyle w:val="Hyperlink"/>
                </w:rPr>
                <w:t>[memfoundation.org]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297278" w14:textId="554CC696" w:rsidR="002974D3" w:rsidRPr="00B4127E" w:rsidRDefault="002974D3" w:rsidP="002974D3">
            <w:pPr>
              <w:pStyle w:val="CustomBody"/>
            </w:pPr>
            <w:r>
              <w:t xml:space="preserve">Nonprofits serving </w:t>
            </w:r>
            <w:r>
              <w:rPr>
                <w:rStyle w:val="Strong"/>
              </w:rPr>
              <w:t>Davidson, Sumner, Robertson counties</w:t>
            </w:r>
            <w:r>
              <w:t xml:space="preserve"> (area served by Nashville Memorial Hospital). </w:t>
            </w:r>
            <w:hyperlink r:id="rId35" w:history="1">
              <w:r>
                <w:rPr>
                  <w:rStyle w:val="Hyperlink"/>
                </w:rPr>
                <w:t>[memfoundation.org]</w:t>
              </w:r>
            </w:hyperlink>
            <w:r>
              <w:t xml:space="preserve">, </w:t>
            </w:r>
            <w:hyperlink r:id="rId36" w:history="1">
              <w:r>
                <w:rPr>
                  <w:rStyle w:val="Hyperlink"/>
                </w:rPr>
                <w:t>[memfoundation.org]</w:t>
              </w:r>
            </w:hyperlink>
          </w:p>
        </w:tc>
      </w:tr>
      <w:tr w:rsidR="002974D3" w:rsidRPr="00B4127E" w14:paraId="27833E2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BABCB1A" w14:textId="7D6B5669" w:rsidR="002974D3" w:rsidRPr="00B4127E" w:rsidRDefault="002974D3" w:rsidP="002974D3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Frist Foundation (Nashville)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9B5BF7" w14:textId="19DEE5E5" w:rsidR="002974D3" w:rsidRPr="00B4127E" w:rsidRDefault="002974D3" w:rsidP="002974D3">
            <w:pPr>
              <w:pStyle w:val="CustomBody"/>
            </w:pPr>
            <w:r>
              <w:rPr>
                <w:rStyle w:val="Emphasis"/>
              </w:rPr>
              <w:t>(Varies; not consistently published as “annual giving” on-site—use “approx.” based on 990/sector sources if you prefer)</w:t>
            </w:r>
            <w:r>
              <w:t xml:space="preserve">; mission-based grantmaking focused locally </w:t>
            </w:r>
            <w:hyperlink r:id="rId37" w:history="1">
              <w:r>
                <w:rPr>
                  <w:rStyle w:val="Hyperlink"/>
                </w:rPr>
                <w:t>[fristfoundation.org]</w:t>
              </w:r>
            </w:hyperlink>
            <w:r>
              <w:t xml:space="preserve">, </w:t>
            </w:r>
            <w:hyperlink r:id="rId38" w:history="1">
              <w:r>
                <w:rPr>
                  <w:rStyle w:val="Hyperlink"/>
                </w:rPr>
                <w:t>[fconline.f...center.org]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24036C" w14:textId="17263D76" w:rsidR="002974D3" w:rsidRPr="00B4127E" w:rsidRDefault="002974D3" w:rsidP="002974D3">
            <w:pPr>
              <w:pStyle w:val="CustomBody"/>
            </w:pPr>
            <w:r>
              <w:t xml:space="preserve">While the Foundation often funds </w:t>
            </w:r>
            <w:r>
              <w:rPr>
                <w:rStyle w:val="Strong"/>
              </w:rPr>
              <w:t>capacity/technology/infrastructure</w:t>
            </w:r>
            <w:r>
              <w:t xml:space="preserve"> rather than programs, its focus areas include </w:t>
            </w:r>
            <w:r>
              <w:rPr>
                <w:rStyle w:val="Strong"/>
              </w:rPr>
              <w:t>Health Disparities</w:t>
            </w:r>
            <w:r>
              <w:t xml:space="preserve">, and it supports Nashville-serving organizations in ways that can strengthen </w:t>
            </w:r>
            <w:r>
              <w:rPr>
                <w:rStyle w:val="Strong"/>
              </w:rPr>
              <w:t>health workforce-serving nonprofits’ operational capacity</w:t>
            </w:r>
            <w:r>
              <w:t xml:space="preserve">, systems, and collaboration (workforce-adjacent “systems capacity” support). </w:t>
            </w:r>
            <w:hyperlink r:id="rId39" w:history="1">
              <w:r>
                <w:rPr>
                  <w:rStyle w:val="Hyperlink"/>
                </w:rPr>
                <w:t>[fristfoundation.org]</w:t>
              </w:r>
            </w:hyperlink>
            <w:r>
              <w:t xml:space="preserve">, </w:t>
            </w:r>
            <w:hyperlink r:id="rId40" w:history="1">
              <w:r>
                <w:rPr>
                  <w:rStyle w:val="Hyperlink"/>
                </w:rPr>
                <w:t>[fconline.f...center.org]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A42745" w14:textId="3110A558" w:rsidR="002974D3" w:rsidRPr="00B4127E" w:rsidRDefault="002974D3" w:rsidP="002974D3">
            <w:pPr>
              <w:pStyle w:val="CustomBody"/>
            </w:pPr>
            <w:r>
              <w:t xml:space="preserve">Primarily </w:t>
            </w:r>
            <w:r>
              <w:rPr>
                <w:rStyle w:val="Strong"/>
              </w:rPr>
              <w:t>Davidson County / Nashville</w:t>
            </w:r>
            <w:r>
              <w:t xml:space="preserve"> and broader </w:t>
            </w:r>
            <w:r>
              <w:rPr>
                <w:rStyle w:val="Strong"/>
              </w:rPr>
              <w:t>Middle Tennessee</w:t>
            </w:r>
            <w:r>
              <w:t xml:space="preserve"> (eligibility and focus areas specified). </w:t>
            </w:r>
            <w:hyperlink r:id="rId41" w:history="1">
              <w:r>
                <w:rPr>
                  <w:rStyle w:val="Hyperlink"/>
                </w:rPr>
                <w:t>[fristfoundation.org]</w:t>
              </w:r>
            </w:hyperlink>
            <w:r>
              <w:t xml:space="preserve">, </w:t>
            </w:r>
            <w:hyperlink r:id="rId42" w:history="1">
              <w:r>
                <w:rPr>
                  <w:rStyle w:val="Hyperlink"/>
                </w:rPr>
                <w:t>[fconline.f...center.org]</w:t>
              </w:r>
            </w:hyperlink>
          </w:p>
        </w:tc>
      </w:tr>
      <w:tr w:rsidR="002974D3" w:rsidRPr="00B4127E" w14:paraId="029388C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0F4784B" w14:textId="66A3F3C3" w:rsidR="002974D3" w:rsidRPr="00B4127E" w:rsidRDefault="002974D3" w:rsidP="002974D3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Cal Turner Family Foundation (Nashville)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B7C76F" w14:textId="3ACB7507" w:rsidR="002974D3" w:rsidRPr="00B4127E" w:rsidRDefault="002974D3" w:rsidP="002974D3">
            <w:pPr>
              <w:pStyle w:val="CustomBody"/>
            </w:pPr>
            <w:r>
              <w:t>~</w:t>
            </w:r>
            <w:r>
              <w:rPr>
                <w:rStyle w:val="Strong"/>
              </w:rPr>
              <w:t>$5.6M</w:t>
            </w:r>
            <w:r>
              <w:t xml:space="preserve"> in grants (latest year shown) </w:t>
            </w:r>
            <w:hyperlink r:id="rId43" w:history="1">
              <w:r>
                <w:rPr>
                  <w:rStyle w:val="Hyperlink"/>
                </w:rPr>
                <w:t>[causeiq.com]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6AE6A2" w14:textId="2A556AAE" w:rsidR="002974D3" w:rsidRPr="00B4127E" w:rsidRDefault="002974D3" w:rsidP="002974D3">
            <w:pPr>
              <w:pStyle w:val="CustomBody"/>
            </w:pPr>
            <w:r>
              <w:t xml:space="preserve">Broad Middle TN safety-net grantmaking with eligibility that includes </w:t>
            </w:r>
            <w:r>
              <w:rPr>
                <w:rStyle w:val="Strong"/>
              </w:rPr>
              <w:t>health</w:t>
            </w:r>
            <w:r>
              <w:t xml:space="preserve"> and </w:t>
            </w:r>
            <w:r>
              <w:rPr>
                <w:rStyle w:val="Strong"/>
              </w:rPr>
              <w:t>employment programs</w:t>
            </w:r>
            <w:r>
              <w:t xml:space="preserve">; can support healthcare career pathways indirectly through employment/education programming serving underserved populations (useful for allied health pipelines and wraparound supports). </w:t>
            </w:r>
            <w:hyperlink r:id="rId44" w:history="1">
              <w:r>
                <w:rPr>
                  <w:rStyle w:val="Hyperlink"/>
                </w:rPr>
                <w:t>[grantstation.com]</w:t>
              </w:r>
            </w:hyperlink>
            <w:r>
              <w:t xml:space="preserve">, </w:t>
            </w:r>
            <w:hyperlink r:id="rId45" w:history="1">
              <w:r>
                <w:rPr>
                  <w:rStyle w:val="Hyperlink"/>
                </w:rPr>
                <w:t>[causeiq.com]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1EB1B1" w14:textId="29EA6696" w:rsidR="002974D3" w:rsidRPr="00B4127E" w:rsidRDefault="002974D3" w:rsidP="002974D3">
            <w:pPr>
              <w:pStyle w:val="CustomBody"/>
            </w:pPr>
            <w:r>
              <w:t xml:space="preserve">Emphasis on </w:t>
            </w:r>
            <w:r>
              <w:rPr>
                <w:rStyle w:val="Strong"/>
              </w:rPr>
              <w:t>Middle Tennessee (incl. Nashville)</w:t>
            </w:r>
            <w:r>
              <w:t xml:space="preserve">; also supports select initiatives beyond the region. </w:t>
            </w:r>
            <w:hyperlink r:id="rId46" w:history="1">
              <w:r>
                <w:rPr>
                  <w:rStyle w:val="Hyperlink"/>
                </w:rPr>
                <w:t>[grantstation.com]</w:t>
              </w:r>
            </w:hyperlink>
            <w:r>
              <w:t xml:space="preserve">, </w:t>
            </w:r>
            <w:hyperlink r:id="rId47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2974D3" w:rsidRPr="00B4127E" w14:paraId="08AC540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0F3EE78" w14:textId="206E4603" w:rsidR="002974D3" w:rsidRPr="00B4127E" w:rsidRDefault="002974D3" w:rsidP="002974D3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Speer Foundation (Brentwood – Nashville metro)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910752B" w14:textId="41809970" w:rsidR="002974D3" w:rsidRPr="00B4127E" w:rsidRDefault="002974D3" w:rsidP="002974D3">
            <w:pPr>
              <w:pStyle w:val="CustomBody"/>
            </w:pPr>
            <w:r>
              <w:t>~</w:t>
            </w:r>
            <w:r>
              <w:rPr>
                <w:rStyle w:val="Strong"/>
              </w:rPr>
              <w:t>$6.8M</w:t>
            </w:r>
            <w:r>
              <w:t xml:space="preserve"> total giving (most recent IRS-year summary) </w:t>
            </w:r>
            <w:hyperlink r:id="rId48" w:history="1">
              <w:r>
                <w:rPr>
                  <w:rStyle w:val="Hyperlink"/>
                </w:rPr>
                <w:t>[instrumentl.com]</w:t>
              </w:r>
            </w:hyperlink>
            <w:r>
              <w:t xml:space="preserve">, </w:t>
            </w:r>
            <w:hyperlink r:id="rId49" w:history="1">
              <w:r>
                <w:rPr>
                  <w:rStyle w:val="Hyperlink"/>
                </w:rPr>
                <w:t>[projects.p...ublica.org]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6BE20A" w14:textId="7D8B27F0" w:rsidR="002974D3" w:rsidRPr="00B4127E" w:rsidRDefault="002974D3" w:rsidP="002974D3">
            <w:pPr>
              <w:pStyle w:val="CustomBody"/>
            </w:pPr>
            <w:r>
              <w:t xml:space="preserve">Private foundation with significant grantmaking; supports organizations including </w:t>
            </w:r>
            <w:r>
              <w:rPr>
                <w:rStyle w:val="Strong"/>
              </w:rPr>
              <w:t>healthcare-related entities</w:t>
            </w:r>
            <w:r>
              <w:t xml:space="preserve"> and community services. Its published “Awarded Grants” narrative indicates community welfare and health-related support among funded activities—useful for </w:t>
            </w:r>
            <w:r>
              <w:rPr>
                <w:rStyle w:val="Strong"/>
              </w:rPr>
              <w:t>health workforce-adjacent</w:t>
            </w:r>
            <w:r>
              <w:t xml:space="preserve"> needs (clinics, recovery systems, community care capacity). </w:t>
            </w:r>
            <w:hyperlink r:id="rId50" w:history="1">
              <w:r>
                <w:rPr>
                  <w:rStyle w:val="Hyperlink"/>
                </w:rPr>
                <w:t>[speerfoundation.org]</w:t>
              </w:r>
            </w:hyperlink>
            <w:r>
              <w:t xml:space="preserve">, </w:t>
            </w:r>
            <w:hyperlink r:id="rId51" w:history="1">
              <w:r>
                <w:rPr>
                  <w:rStyle w:val="Hyperlink"/>
                </w:rPr>
                <w:t>[speerfoundation.org]</w:t>
              </w:r>
            </w:hyperlink>
            <w:r>
              <w:t xml:space="preserve">, </w:t>
            </w:r>
            <w:hyperlink r:id="rId52" w:history="1">
              <w:r>
                <w:rPr>
                  <w:rStyle w:val="Hyperlink"/>
                </w:rPr>
                <w:t>[instrumentl.com]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0CB774B" w14:textId="5E88229D" w:rsidR="002974D3" w:rsidRPr="00B4127E" w:rsidRDefault="002974D3" w:rsidP="002974D3">
            <w:pPr>
              <w:pStyle w:val="CustomBody"/>
            </w:pPr>
            <w:r>
              <w:t xml:space="preserve">Based in </w:t>
            </w:r>
            <w:r>
              <w:rPr>
                <w:rStyle w:val="Strong"/>
              </w:rPr>
              <w:t>Brentwood (Nashville metro)</w:t>
            </w:r>
            <w:r>
              <w:t xml:space="preserve">; grants span </w:t>
            </w:r>
            <w:r>
              <w:rPr>
                <w:rStyle w:val="Strong"/>
              </w:rPr>
              <w:t>Tennessee and other states</w:t>
            </w:r>
            <w:r>
              <w:t xml:space="preserve"> (IRS filings show multi-state giving).</w:t>
            </w:r>
          </w:p>
        </w:tc>
      </w:tr>
    </w:tbl>
    <w:p w14:paraId="1CE7EDFF" w14:textId="654A0DEF" w:rsidR="000230DB" w:rsidRPr="00555358" w:rsidRDefault="000230DB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5535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Corporate Foundations in </w:t>
      </w:r>
      <w:r w:rsidR="00116E5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Nashville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7"/>
        <w:gridCol w:w="1754"/>
        <w:gridCol w:w="2176"/>
        <w:gridCol w:w="6577"/>
      </w:tblGrid>
      <w:tr w:rsidR="000230DB" w:rsidRPr="00CE6D78" w14:paraId="5BD79DC9" w14:textId="77777777" w:rsidTr="00C67DAE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216E6" w14:textId="205163EC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Corporate Foun</w:t>
            </w:r>
            <w:r w:rsidR="00CD5CCA">
              <w:rPr>
                <w:b/>
                <w:bCs/>
              </w:rPr>
              <w:t>d</w:t>
            </w:r>
            <w:r>
              <w:rPr>
                <w:b/>
                <w:bCs/>
              </w:rPr>
              <w:t>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551F11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59AC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grants/year (Charitable disbursements)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5FA8B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Summary of funded activities</w:t>
            </w:r>
          </w:p>
        </w:tc>
      </w:tr>
      <w:tr w:rsidR="00894B80" w:rsidRPr="00CE6D78" w14:paraId="6D03593C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9CD2226" w14:textId="1D70BD7E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HCA Healthcare Foundation</w:t>
            </w:r>
            <w:r>
              <w:rPr>
                <w:b/>
                <w:bCs/>
              </w:rPr>
              <w:t xml:space="preserve"> (Nashville)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A40EDB" w14:textId="092242F9" w:rsidR="00894B80" w:rsidRPr="00CE6D78" w:rsidRDefault="00894B80" w:rsidP="00894B80">
            <w:pPr>
              <w:pStyle w:val="CustomBody"/>
            </w:pPr>
            <w:r>
              <w:t>~$190–195M in assets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DAB590" w14:textId="027006C7" w:rsidR="00894B80" w:rsidRPr="00CE6D78" w:rsidRDefault="00894B80" w:rsidP="00894B80">
            <w:pPr>
              <w:pStyle w:val="CustomBody"/>
            </w:pPr>
            <w:r>
              <w:t>~$25M annually (900+ grants/year)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740C29" w14:textId="1EC0BC3D" w:rsidR="00894B80" w:rsidRPr="00CE6D78" w:rsidRDefault="00894B80" w:rsidP="00894B80">
            <w:pPr>
              <w:pStyle w:val="CustomBody"/>
            </w:pPr>
            <w:r>
              <w:t xml:space="preserve">Corporate foundation of HCA Healthcare. Funds </w:t>
            </w:r>
            <w:r>
              <w:rPr>
                <w:rStyle w:val="Strong"/>
              </w:rPr>
              <w:t>health and well</w:t>
            </w:r>
            <w:r>
              <w:rPr>
                <w:rStyle w:val="Strong"/>
              </w:rPr>
              <w:noBreakHyphen/>
              <w:t>being, education, workforce development, and community health initiatives</w:t>
            </w:r>
            <w:r>
              <w:t xml:space="preserve">, including </w:t>
            </w:r>
            <w:r>
              <w:rPr>
                <w:rStyle w:val="Strong"/>
              </w:rPr>
              <w:t>clinical workforce pipelines, nursing education, training capacity, and health equity programs</w:t>
            </w:r>
            <w:r>
              <w:t xml:space="preserve"> in Middle Tennessee and nationally through the Healthier Tomorrow Fund. </w:t>
            </w:r>
            <w:hyperlink r:id="rId53" w:history="1">
              <w:r>
                <w:rPr>
                  <w:rStyle w:val="Hyperlink"/>
                </w:rPr>
                <w:t>[HCA Health...Foundation]</w:t>
              </w:r>
            </w:hyperlink>
            <w:r>
              <w:t xml:space="preserve">, </w:t>
            </w:r>
            <w:hyperlink r:id="rId54" w:history="1">
              <w:r>
                <w:rPr>
                  <w:rStyle w:val="Hyperlink"/>
                </w:rPr>
                <w:t>[instrumentl.com]</w:t>
              </w:r>
            </w:hyperlink>
          </w:p>
        </w:tc>
      </w:tr>
      <w:tr w:rsidR="00894B80" w:rsidRPr="00CE6D78" w14:paraId="067C6B68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483328E" w14:textId="63022FA0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Bridgestone Americas Trust Fund</w:t>
            </w:r>
            <w:r>
              <w:rPr>
                <w:b/>
                <w:bCs/>
              </w:rPr>
              <w:t xml:space="preserve"> (Nashville operations;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3750D2" w14:textId="65E9F832" w:rsidR="00894B80" w:rsidRPr="00CE6D78" w:rsidRDefault="00894B80" w:rsidP="00894B80">
            <w:pPr>
              <w:pStyle w:val="CustomBody"/>
            </w:pPr>
            <w:r>
              <w:t>~$28–30M in assets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245CF5" w14:textId="5BE385A8" w:rsidR="00894B80" w:rsidRPr="00CE6D78" w:rsidRDefault="00894B80" w:rsidP="00894B80">
            <w:pPr>
              <w:pStyle w:val="CustomBody"/>
            </w:pPr>
            <w:r>
              <w:t>~$2–3M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0F0696" w14:textId="428B62A9" w:rsidR="00894B80" w:rsidRPr="00CE6D78" w:rsidRDefault="00894B80" w:rsidP="00894B80">
            <w:pPr>
              <w:pStyle w:val="CustomBody"/>
            </w:pPr>
            <w:r>
              <w:t xml:space="preserve">Corporate trust fund of Bridgestone Americas. Supports </w:t>
            </w:r>
            <w:r>
              <w:rPr>
                <w:rStyle w:val="Strong"/>
              </w:rPr>
              <w:t>education, workforce access, and community health</w:t>
            </w:r>
            <w:r>
              <w:t xml:space="preserve">, including programs improving </w:t>
            </w:r>
            <w:r>
              <w:rPr>
                <w:rStyle w:val="Strong"/>
              </w:rPr>
              <w:t>access to employment, training pathways, and community wellbeing</w:t>
            </w:r>
            <w:r>
              <w:t xml:space="preserve"> in regions where Bridgestone operates, including Middle Tennessee. </w:t>
            </w:r>
            <w:hyperlink r:id="rId55" w:history="1">
              <w:r>
                <w:rPr>
                  <w:rStyle w:val="Hyperlink"/>
                </w:rPr>
                <w:t>[grants.bri...ericas.com]</w:t>
              </w:r>
            </w:hyperlink>
            <w:r>
              <w:t xml:space="preserve">, </w:t>
            </w:r>
            <w:hyperlink r:id="rId56" w:history="1">
              <w:r>
                <w:rPr>
                  <w:rStyle w:val="Hyperlink"/>
                </w:rPr>
                <w:t>[grantable.co]</w:t>
              </w:r>
            </w:hyperlink>
            <w:r>
              <w:t xml:space="preserve">, </w:t>
            </w:r>
            <w:hyperlink r:id="rId57" w:history="1">
              <w:r>
                <w:rPr>
                  <w:rStyle w:val="Hyperlink"/>
                </w:rPr>
                <w:t>[publicsafe...rants.info]</w:t>
              </w:r>
            </w:hyperlink>
          </w:p>
        </w:tc>
      </w:tr>
      <w:tr w:rsidR="00894B80" w:rsidRPr="00CE6D78" w14:paraId="5D2A5A1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E31301F" w14:textId="7854C50F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Nissan Foundation</w:t>
            </w:r>
            <w:r>
              <w:rPr>
                <w:b/>
                <w:bCs/>
              </w:rPr>
              <w:t xml:space="preserve"> (Franklin, TN)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101011" w14:textId="6718BE38" w:rsidR="00894B80" w:rsidRPr="00CE6D78" w:rsidRDefault="00894B80" w:rsidP="00894B80">
            <w:pPr>
              <w:pStyle w:val="CustomBody"/>
            </w:pPr>
            <w:r>
              <w:t>~$12M in assets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45514A" w14:textId="3B46483B" w:rsidR="00894B80" w:rsidRPr="00CE6D78" w:rsidRDefault="00894B80" w:rsidP="00894B80">
            <w:pPr>
              <w:pStyle w:val="CustomBody"/>
            </w:pPr>
            <w:r>
              <w:t>~$1–1.2M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4C5A21" w14:textId="124DC9C4" w:rsidR="00894B80" w:rsidRPr="00CE6D78" w:rsidRDefault="00894B80" w:rsidP="00894B80">
            <w:pPr>
              <w:pStyle w:val="CustomBody"/>
            </w:pPr>
            <w:r>
              <w:t xml:space="preserve">Corporate foundation of Nissan North America. Focuses on </w:t>
            </w:r>
            <w:r>
              <w:rPr>
                <w:rStyle w:val="Strong"/>
              </w:rPr>
              <w:t>education, cultural inclusion, and community capacity</w:t>
            </w:r>
            <w:r>
              <w:t xml:space="preserve">, including </w:t>
            </w:r>
            <w:r>
              <w:rPr>
                <w:rStyle w:val="Strong"/>
              </w:rPr>
              <w:t>career awareness, STEM, and workforce</w:t>
            </w:r>
            <w:r>
              <w:rPr>
                <w:rStyle w:val="Strong"/>
              </w:rPr>
              <w:noBreakHyphen/>
              <w:t>adjacent education programs</w:t>
            </w:r>
            <w:r>
              <w:t xml:space="preserve"> in Middle Tennessee and other Nissan communities. </w:t>
            </w:r>
            <w:hyperlink r:id="rId58" w:history="1">
              <w:r>
                <w:rPr>
                  <w:rStyle w:val="Hyperlink"/>
                </w:rPr>
                <w:t>[usa.nissannews.com]</w:t>
              </w:r>
            </w:hyperlink>
            <w:r>
              <w:t xml:space="preserve">, </w:t>
            </w:r>
            <w:hyperlink r:id="rId59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894B80" w:rsidRPr="00CE6D78" w14:paraId="45A777E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CCEDD60" w14:textId="4D421EDF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Tractor Supply Company Foundation</w:t>
            </w:r>
            <w:r>
              <w:rPr>
                <w:b/>
                <w:bCs/>
              </w:rPr>
              <w:t xml:space="preserve"> (Brentwood, TN)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0F8E7B" w14:textId="7CA73377" w:rsidR="00894B80" w:rsidRPr="00CE6D78" w:rsidRDefault="00894B80" w:rsidP="00894B80">
            <w:pPr>
              <w:pStyle w:val="CustomBody"/>
            </w:pPr>
            <w:r>
              <w:t>~$6.7M in assets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D9E005" w14:textId="356E4FFF" w:rsidR="00894B80" w:rsidRPr="00CE6D78" w:rsidRDefault="00894B80" w:rsidP="00894B80">
            <w:pPr>
              <w:pStyle w:val="CustomBody"/>
            </w:pPr>
            <w:r>
              <w:t>~$3–4M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7409C3" w14:textId="63FFB58A" w:rsidR="00894B80" w:rsidRPr="00CE6D78" w:rsidRDefault="00894B80" w:rsidP="00894B80">
            <w:pPr>
              <w:pStyle w:val="CustomBody"/>
            </w:pPr>
            <w:r>
              <w:t xml:space="preserve">Corporate foundation of Tractor Supply Company. Funds </w:t>
            </w:r>
            <w:r>
              <w:rPr>
                <w:rStyle w:val="Strong"/>
              </w:rPr>
              <w:t>education, community resilience, and workforce</w:t>
            </w:r>
            <w:r>
              <w:rPr>
                <w:rStyle w:val="Strong"/>
              </w:rPr>
              <w:noBreakHyphen/>
              <w:t>relevant training</w:t>
            </w:r>
            <w:r>
              <w:t xml:space="preserve">, including </w:t>
            </w:r>
            <w:r>
              <w:rPr>
                <w:rStyle w:val="Strong"/>
              </w:rPr>
              <w:t>career readiness, rural workforce capacity, and community health supports</w:t>
            </w:r>
            <w:r>
              <w:t xml:space="preserve"> in Tennessee and nationally. </w:t>
            </w:r>
            <w:hyperlink r:id="rId60" w:history="1">
              <w:r>
                <w:rPr>
                  <w:rStyle w:val="Hyperlink"/>
                </w:rPr>
                <w:t>[causeiq.com]</w:t>
              </w:r>
            </w:hyperlink>
            <w:r>
              <w:t xml:space="preserve">, </w:t>
            </w:r>
            <w:hyperlink r:id="rId61" w:history="1">
              <w:r>
                <w:rPr>
                  <w:rStyle w:val="Hyperlink"/>
                </w:rPr>
                <w:t>[projects.p...ublica.org]</w:t>
              </w:r>
            </w:hyperlink>
          </w:p>
        </w:tc>
      </w:tr>
      <w:tr w:rsidR="00894B80" w:rsidRPr="00CE6D78" w14:paraId="2655223B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4AF8859" w14:textId="63E4490B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AllianceBernstein Corporate Philanthropy</w:t>
            </w:r>
            <w:r>
              <w:rPr>
                <w:b/>
                <w:bCs/>
              </w:rPr>
              <w:t xml:space="preserve"> (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0E9759" w14:textId="47D32A00" w:rsidR="00894B80" w:rsidRPr="00CE6D78" w:rsidRDefault="00894B80" w:rsidP="00894B80">
            <w:pPr>
              <w:pStyle w:val="CustomBody"/>
            </w:pPr>
            <w:r>
              <w:t>Corporate giving (no separate public foundation asset pool disclosed)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D10314" w14:textId="0AFF1746" w:rsidR="00894B80" w:rsidRPr="00CE6D78" w:rsidRDefault="00894B80" w:rsidP="00894B80">
            <w:pPr>
              <w:pStyle w:val="CustomBody"/>
            </w:pPr>
            <w:r>
              <w:t>~$7M+ annually (corporate &amp; employee</w:t>
            </w:r>
            <w:r>
              <w:noBreakHyphen/>
              <w:t>directed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6FF6A0" w14:textId="772C80AA" w:rsidR="00894B80" w:rsidRPr="00CE6D78" w:rsidRDefault="00894B80" w:rsidP="00894B80">
            <w:pPr>
              <w:pStyle w:val="CustomBody"/>
            </w:pPr>
            <w:r>
              <w:t xml:space="preserve">Corporate philanthropy program tied to AllianceBernstein’s Nashville headquarters. Supports </w:t>
            </w:r>
            <w:r>
              <w:rPr>
                <w:rStyle w:val="Strong"/>
              </w:rPr>
              <w:t>education, career access, workforce re</w:t>
            </w:r>
            <w:r>
              <w:rPr>
                <w:rStyle w:val="Strong"/>
              </w:rPr>
              <w:noBreakHyphen/>
              <w:t>entry (“returnship”) programs, and community capacity building</w:t>
            </w:r>
            <w:r>
              <w:t xml:space="preserve">, with indirect relevance to </w:t>
            </w:r>
            <w:r>
              <w:rPr>
                <w:rStyle w:val="Strong"/>
              </w:rPr>
              <w:t>health and professional workforce development pipelines</w:t>
            </w:r>
            <w:r>
              <w:t xml:space="preserve">. </w:t>
            </w:r>
            <w:hyperlink r:id="rId62" w:history="1">
              <w:r>
                <w:rPr>
                  <w:rStyle w:val="Hyperlink"/>
                </w:rPr>
                <w:t>[alliancebe...nstein.com]</w:t>
              </w:r>
            </w:hyperlink>
            <w:r>
              <w:t xml:space="preserve">, </w:t>
            </w:r>
            <w:hyperlink r:id="rId63" w:history="1">
              <w:r>
                <w:rPr>
                  <w:rStyle w:val="Hyperlink"/>
                </w:rPr>
                <w:t>[3blmedia.com]</w:t>
              </w:r>
            </w:hyperlink>
          </w:p>
        </w:tc>
      </w:tr>
      <w:tr w:rsidR="00894B80" w:rsidRPr="00CE6D78" w14:paraId="33F17810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B0EFD90" w14:textId="0150E85B" w:rsidR="00894B80" w:rsidRPr="00CE6D78" w:rsidRDefault="00894B80" w:rsidP="00894B8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Dollar General Literacy Foundation</w:t>
            </w:r>
            <w:r>
              <w:rPr>
                <w:b/>
                <w:bCs/>
              </w:rPr>
              <w:t xml:space="preserve"> (Goodlettsville, TN – Nashville metro)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2245C4" w14:textId="17EEA26F" w:rsidR="00894B80" w:rsidRPr="00CE6D78" w:rsidRDefault="00894B80" w:rsidP="00894B80">
            <w:pPr>
              <w:pStyle w:val="CustomBody"/>
            </w:pPr>
            <w:r>
              <w:t>~$70M in assets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DB62D8" w14:textId="38DA38B8" w:rsidR="00894B80" w:rsidRPr="00CE6D78" w:rsidRDefault="00894B80" w:rsidP="00894B80">
            <w:pPr>
              <w:pStyle w:val="CustomBody"/>
            </w:pPr>
            <w:r>
              <w:t>~$18–20M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6BCF03" w14:textId="26BEB942" w:rsidR="00894B80" w:rsidRPr="00CE6D78" w:rsidRDefault="00894B80" w:rsidP="00894B80">
            <w:pPr>
              <w:pStyle w:val="CustomBody"/>
            </w:pPr>
            <w:r>
              <w:t xml:space="preserve">Corporate foundation of Dollar General. Primary focus is </w:t>
            </w:r>
            <w:r>
              <w:rPr>
                <w:rStyle w:val="Strong"/>
              </w:rPr>
              <w:t>adult, youth, and family literacy</w:t>
            </w:r>
            <w:r>
              <w:t xml:space="preserve">, including </w:t>
            </w:r>
            <w:r>
              <w:rPr>
                <w:rStyle w:val="Strong"/>
              </w:rPr>
              <w:t>GED, ESL, and basic education</w:t>
            </w:r>
            <w:r>
              <w:t xml:space="preserve">, which directly supports </w:t>
            </w:r>
            <w:r>
              <w:rPr>
                <w:rStyle w:val="Strong"/>
              </w:rPr>
              <w:t>entry</w:t>
            </w:r>
            <w:r>
              <w:rPr>
                <w:rStyle w:val="Strong"/>
              </w:rPr>
              <w:noBreakHyphen/>
              <w:t>level workforce readiness</w:t>
            </w:r>
            <w:r>
              <w:t>, including healthcare support roles across Tennessee.</w:t>
            </w:r>
          </w:p>
        </w:tc>
      </w:tr>
    </w:tbl>
    <w:p w14:paraId="473A4CEB" w14:textId="77777777" w:rsidR="000230DB" w:rsidRPr="00CE6D78" w:rsidRDefault="00000000" w:rsidP="000230DB">
      <w:pPr>
        <w:pStyle w:val="CustomBody"/>
      </w:pPr>
      <w:r>
        <w:pict w14:anchorId="3C4F8703">
          <v:rect id="_x0000_i1027" style="width:0;height:1.5pt" o:hralign="center" o:hrstd="t" o:hr="t" fillcolor="#a0a0a0" stroked="f"/>
        </w:pict>
      </w:r>
    </w:p>
    <w:p w14:paraId="43708C90" w14:textId="796C03B0" w:rsidR="000230DB" w:rsidRPr="00B7611C" w:rsidRDefault="000230DB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7611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Foundations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in </w:t>
      </w:r>
      <w:r w:rsidR="00116E5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Nashville</w:t>
      </w:r>
    </w:p>
    <w:p w14:paraId="12ED1CF8" w14:textId="77777777" w:rsidR="000230DB" w:rsidRDefault="000230DB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3"/>
        <w:gridCol w:w="2873"/>
        <w:gridCol w:w="8138"/>
      </w:tblGrid>
      <w:tr w:rsidR="000230DB" w:rsidRPr="009F7D9A" w14:paraId="54504D5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7D21EC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B2DAE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6448F9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Evidence of Healthcare Workforce Development Grantmaking</w:t>
            </w:r>
          </w:p>
        </w:tc>
      </w:tr>
      <w:tr w:rsidR="00D64F79" w:rsidRPr="009F7D9A" w14:paraId="210C8C65" w14:textId="77777777" w:rsidTr="00116E5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B447D2" w14:textId="0126BC91" w:rsidR="00D64F79" w:rsidRPr="009F7D9A" w:rsidRDefault="00D64F79" w:rsidP="00D64F79">
            <w:pPr>
              <w:pStyle w:val="CustomBody"/>
            </w:pPr>
            <w:r>
              <w:rPr>
                <w:rStyle w:val="Strong"/>
              </w:rPr>
              <w:t>Community Foundation of Middle Tennessee (CFMT)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33F9C3" w14:textId="461CB14F" w:rsidR="00D64F79" w:rsidRPr="009F7D9A" w:rsidRDefault="00D64F79" w:rsidP="00D64F79">
            <w:pPr>
              <w:pStyle w:val="CustomBody"/>
            </w:pPr>
            <w:r>
              <w:t>~$55–65M annually (recent years; $103M granted in 2024 including donor</w:t>
            </w:r>
            <w:r>
              <w:noBreakHyphen/>
              <w:t>advised and special funds)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0189B4" w14:textId="55CB0B1A" w:rsidR="00D64F79" w:rsidRPr="009F7D9A" w:rsidRDefault="00D64F79" w:rsidP="00D64F79">
            <w:pPr>
              <w:pStyle w:val="CustomBody"/>
            </w:pPr>
            <w:r>
              <w:t xml:space="preserve">CFMT is the region’s primary community foundation and has </w:t>
            </w:r>
            <w:r>
              <w:rPr>
                <w:rStyle w:val="Strong"/>
              </w:rPr>
              <w:t>indirect but material relevance to healthcare workforce development</w:t>
            </w:r>
            <w:r>
              <w:t xml:space="preserve"> through grants supporting </w:t>
            </w:r>
            <w:r>
              <w:rPr>
                <w:rStyle w:val="Strong"/>
              </w:rPr>
              <w:t xml:space="preserve">education, </w:t>
            </w:r>
            <w:proofErr w:type="gramStart"/>
            <w:r>
              <w:rPr>
                <w:rStyle w:val="Strong"/>
              </w:rPr>
              <w:t>child care</w:t>
            </w:r>
            <w:proofErr w:type="gramEnd"/>
            <w:r>
              <w:rPr>
                <w:rStyle w:val="Strong"/>
              </w:rPr>
              <w:t>, mental health, and workforce</w:t>
            </w:r>
            <w:r>
              <w:rPr>
                <w:rStyle w:val="Strong"/>
              </w:rPr>
              <w:noBreakHyphen/>
              <w:t>adjacent systems</w:t>
            </w:r>
            <w:r>
              <w:t xml:space="preserve">. CFMT funds </w:t>
            </w:r>
            <w:proofErr w:type="gramStart"/>
            <w:r>
              <w:rPr>
                <w:rStyle w:val="Strong"/>
              </w:rPr>
              <w:t>postsecondary</w:t>
            </w:r>
            <w:proofErr w:type="gramEnd"/>
            <w:r>
              <w:rPr>
                <w:rStyle w:val="Strong"/>
              </w:rPr>
              <w:t xml:space="preserve"> access, early education, mental health capacity, and nonprofit operating support</w:t>
            </w:r>
            <w:r>
              <w:t xml:space="preserve">, all of which underpin healthcare workforce supply and retention. CFMT also administers </w:t>
            </w:r>
            <w:r>
              <w:rPr>
                <w:rStyle w:val="Strong"/>
              </w:rPr>
              <w:t>special interest and donor</w:t>
            </w:r>
            <w:r>
              <w:rPr>
                <w:rStyle w:val="Strong"/>
              </w:rPr>
              <w:noBreakHyphen/>
              <w:t>advised funds</w:t>
            </w:r>
            <w:r>
              <w:t xml:space="preserve"> that have supported </w:t>
            </w:r>
            <w:r>
              <w:rPr>
                <w:rStyle w:val="Strong"/>
              </w:rPr>
              <w:t>healthcare training institutions, safety</w:t>
            </w:r>
            <w:r>
              <w:rPr>
                <w:rStyle w:val="Strong"/>
              </w:rPr>
              <w:noBreakHyphen/>
              <w:t>net clinics, mental health providers, and workforce readiness organizations</w:t>
            </w:r>
            <w:r>
              <w:t xml:space="preserve"> across Middle Tennessee</w:t>
            </w:r>
          </w:p>
        </w:tc>
      </w:tr>
    </w:tbl>
    <w:p w14:paraId="6A75DECB" w14:textId="657B1B07" w:rsidR="000230DB" w:rsidRPr="00093BCE" w:rsidRDefault="000230DB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p w14:paraId="36812FA7" w14:textId="51F9BD42" w:rsidR="00093BCE" w:rsidRDefault="00093BCE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3B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Nonprofits Making Workforce Development Grants</w:t>
      </w:r>
      <w:r w:rsidR="003F3ED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in Nashville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2869"/>
        <w:gridCol w:w="7799"/>
      </w:tblGrid>
      <w:tr w:rsidR="009E2017" w:rsidRPr="009F7D9A" w14:paraId="0955DEBE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90E16A" w14:textId="47C724E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Nonprofit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249E5C" w14:textId="777777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DC1D1F" w14:textId="0A8C6D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 xml:space="preserve">Workforce Development </w:t>
            </w:r>
            <w:r>
              <w:rPr>
                <w:b/>
                <w:bCs/>
              </w:rPr>
              <w:t>Activities</w:t>
            </w:r>
          </w:p>
        </w:tc>
      </w:tr>
      <w:tr w:rsidR="00303A9F" w:rsidRPr="009F7D9A" w14:paraId="1242FE3E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4EE681" w14:textId="3F1BA382" w:rsidR="00303A9F" w:rsidRPr="009F7D9A" w:rsidRDefault="00303A9F" w:rsidP="00303A9F">
            <w:pPr>
              <w:pStyle w:val="CustomBody"/>
            </w:pPr>
            <w:r>
              <w:rPr>
                <w:rStyle w:val="Strong"/>
              </w:rPr>
              <w:t>United Way of Greater Nashville (UWGN)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EDC7A4" w14:textId="225C8BEB" w:rsidR="00303A9F" w:rsidRPr="009F7D9A" w:rsidRDefault="00303A9F" w:rsidP="00303A9F">
            <w:pPr>
              <w:pStyle w:val="CustomBody"/>
            </w:pPr>
            <w:r>
              <w:t>~$45–47M annually (community impact, designated gifts, and public funds administered)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10C42F" w14:textId="53707A1B" w:rsidR="00303A9F" w:rsidRPr="009F7D9A" w:rsidRDefault="00303A9F" w:rsidP="00303A9F">
            <w:pPr>
              <w:pStyle w:val="CustomBody"/>
            </w:pPr>
            <w:r>
              <w:t xml:space="preserve">UWGN is the region’s largest nonprofit workforce funder, investing in </w:t>
            </w:r>
            <w:r>
              <w:rPr>
                <w:rStyle w:val="Strong"/>
              </w:rPr>
              <w:t>education, job training, credential attainment, and employment pipelines</w:t>
            </w:r>
            <w:r>
              <w:t xml:space="preserve">. Funds </w:t>
            </w:r>
            <w:r>
              <w:rPr>
                <w:rStyle w:val="Strong"/>
              </w:rPr>
              <w:t>workforce development partners</w:t>
            </w:r>
            <w:r>
              <w:t xml:space="preserve"> that support </w:t>
            </w:r>
            <w:r>
              <w:rPr>
                <w:rStyle w:val="Strong"/>
              </w:rPr>
              <w:t>healthcare, human services, and allied health pathways</w:t>
            </w:r>
            <w:r>
              <w:t xml:space="preserve">, including wraparound supports (transportation, childcare, case management). UWGN also administers </w:t>
            </w:r>
            <w:r>
              <w:rPr>
                <w:rStyle w:val="Strong"/>
              </w:rPr>
              <w:t>federal health</w:t>
            </w:r>
            <w:r>
              <w:rPr>
                <w:rStyle w:val="Strong"/>
              </w:rPr>
              <w:noBreakHyphen/>
              <w:t>related workforce funds</w:t>
            </w:r>
            <w:r>
              <w:t xml:space="preserve"> (e.g., HRSA/CDC grants for HIV care and prevention) and prioritizes career pathways that improve wages and job stability. </w:t>
            </w:r>
            <w:hyperlink r:id="rId64" w:history="1">
              <w:r>
                <w:rPr>
                  <w:rStyle w:val="Hyperlink"/>
                </w:rPr>
                <w:t>[unitedwayg...hville.org]</w:t>
              </w:r>
            </w:hyperlink>
            <w:r>
              <w:t xml:space="preserve">, </w:t>
            </w:r>
            <w:hyperlink r:id="rId65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303A9F" w:rsidRPr="009F7D9A" w14:paraId="35E24D3A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651996" w14:textId="1D093F71" w:rsidR="00303A9F" w:rsidRPr="009F7D9A" w:rsidRDefault="00303A9F" w:rsidP="00303A9F">
            <w:pPr>
              <w:pStyle w:val="CustomBody"/>
            </w:pPr>
            <w:r>
              <w:rPr>
                <w:rStyle w:val="Strong"/>
              </w:rPr>
              <w:t>The Healing Trust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937074" w14:textId="06D39F88" w:rsidR="00303A9F" w:rsidRPr="009F7D9A" w:rsidRDefault="00303A9F" w:rsidP="00303A9F">
            <w:pPr>
              <w:pStyle w:val="CustomBody"/>
            </w:pPr>
            <w:r>
              <w:t>~$4–5M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4DC745" w14:textId="7F9BD0D6" w:rsidR="00303A9F" w:rsidRPr="009F7D9A" w:rsidRDefault="00303A9F" w:rsidP="00303A9F">
            <w:pPr>
              <w:pStyle w:val="CustomBody"/>
            </w:pPr>
            <w:r>
              <w:t>Health</w:t>
            </w:r>
            <w:r>
              <w:noBreakHyphen/>
              <w:t xml:space="preserve">focused grantmaker supporting nonprofits that </w:t>
            </w:r>
            <w:r>
              <w:rPr>
                <w:rStyle w:val="Strong"/>
              </w:rPr>
              <w:t>strengthen healthcare access, community health infrastructure, and organizational capacity</w:t>
            </w:r>
            <w:r>
              <w:t xml:space="preserve">. Workforce relevance includes funding for </w:t>
            </w:r>
            <w:r>
              <w:rPr>
                <w:rStyle w:val="Strong"/>
              </w:rPr>
              <w:t>training, staff capacity</w:t>
            </w:r>
            <w:r>
              <w:rPr>
                <w:rStyle w:val="Strong"/>
              </w:rPr>
              <w:noBreakHyphen/>
              <w:t>building, retention, and wellness</w:t>
            </w:r>
            <w:r>
              <w:t xml:space="preserve"> among </w:t>
            </w:r>
            <w:r>
              <w:lastRenderedPageBreak/>
              <w:t>healthcare and human</w:t>
            </w:r>
            <w:r>
              <w:noBreakHyphen/>
              <w:t xml:space="preserve">services nonprofits, particularly those serving </w:t>
            </w:r>
            <w:r>
              <w:rPr>
                <w:rStyle w:val="Strong"/>
              </w:rPr>
              <w:t>underserved and underinsured populations</w:t>
            </w:r>
            <w:r>
              <w:t xml:space="preserve">. Recent priorities include </w:t>
            </w:r>
            <w:r>
              <w:rPr>
                <w:rStyle w:val="Strong"/>
              </w:rPr>
              <w:t>nonprofit workforce wellbeing and leadership sustainability</w:t>
            </w:r>
            <w:r>
              <w:t xml:space="preserve">, which directly support healthcare workforce retention. </w:t>
            </w:r>
            <w:hyperlink r:id="rId66" w:history="1">
              <w:r>
                <w:rPr>
                  <w:rStyle w:val="Hyperlink"/>
                </w:rPr>
                <w:t>[healingtrust.org]</w:t>
              </w:r>
            </w:hyperlink>
            <w:r>
              <w:t xml:space="preserve">, </w:t>
            </w:r>
            <w:hyperlink r:id="rId67" w:history="1">
              <w:r>
                <w:rPr>
                  <w:rStyle w:val="Hyperlink"/>
                </w:rPr>
                <w:t>[grantable.co]</w:t>
              </w:r>
            </w:hyperlink>
          </w:p>
        </w:tc>
      </w:tr>
      <w:tr w:rsidR="00303A9F" w:rsidRPr="009F7D9A" w14:paraId="4859AA65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3C23A8" w14:textId="309C6785" w:rsidR="00303A9F" w:rsidRPr="009F7D9A" w:rsidRDefault="00303A9F" w:rsidP="00303A9F">
            <w:pPr>
              <w:pStyle w:val="CustomBody"/>
            </w:pPr>
            <w:r>
              <w:rPr>
                <w:rStyle w:val="Strong"/>
              </w:rPr>
              <w:lastRenderedPageBreak/>
              <w:t>Pathway Lending (CDFI – Nashville)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30B3FA" w14:textId="7B3C3806" w:rsidR="00303A9F" w:rsidRPr="009F7D9A" w:rsidRDefault="00303A9F" w:rsidP="00303A9F">
            <w:pPr>
              <w:pStyle w:val="CustomBody"/>
            </w:pPr>
            <w:r>
              <w:t>~$3–5M annually (programmatic and capital deployment; varies by 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7576C2" w14:textId="503E2ECC" w:rsidR="00303A9F" w:rsidRPr="009F7D9A" w:rsidRDefault="00303A9F" w:rsidP="00303A9F">
            <w:pPr>
              <w:pStyle w:val="CustomBody"/>
            </w:pPr>
            <w:r>
              <w:t xml:space="preserve">Nonprofit community development financial institution that supports </w:t>
            </w:r>
            <w:r>
              <w:rPr>
                <w:rStyle w:val="Strong"/>
              </w:rPr>
              <w:t>workforce</w:t>
            </w:r>
            <w:r>
              <w:rPr>
                <w:rStyle w:val="Strong"/>
              </w:rPr>
              <w:noBreakHyphen/>
              <w:t>linked economic mobility</w:t>
            </w:r>
            <w:r>
              <w:t xml:space="preserve">, including </w:t>
            </w:r>
            <w:r>
              <w:rPr>
                <w:rStyle w:val="Strong"/>
              </w:rPr>
              <w:t>financing and grants for training programs, employer partnerships, and workforce</w:t>
            </w:r>
            <w:r>
              <w:rPr>
                <w:rStyle w:val="Strong"/>
              </w:rPr>
              <w:noBreakHyphen/>
              <w:t>ready small businesses</w:t>
            </w:r>
            <w:r>
              <w:t xml:space="preserve">. Pathway Lending participates in </w:t>
            </w:r>
            <w:r>
              <w:rPr>
                <w:rStyle w:val="Strong"/>
              </w:rPr>
              <w:t>healthcare</w:t>
            </w:r>
            <w:r>
              <w:rPr>
                <w:rStyle w:val="Strong"/>
              </w:rPr>
              <w:noBreakHyphen/>
              <w:t>adjacent workforce initiatives</w:t>
            </w:r>
            <w:r>
              <w:t xml:space="preserve"> by supporting employers and training providers that create quality jobs and career ladders. </w:t>
            </w:r>
            <w:hyperlink r:id="rId68" w:history="1">
              <w:r>
                <w:rPr>
                  <w:rStyle w:val="Hyperlink"/>
                </w:rPr>
                <w:t>[unitedwayg...hville.org]</w:t>
              </w:r>
            </w:hyperlink>
          </w:p>
        </w:tc>
      </w:tr>
      <w:tr w:rsidR="000E42F8" w:rsidRPr="009F7D9A" w14:paraId="21A10A51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69BD92" w14:textId="7026F13F" w:rsidR="000E42F8" w:rsidRDefault="000E42F8" w:rsidP="000E42F8">
            <w:pPr>
              <w:pStyle w:val="CustomBody"/>
              <w:rPr>
                <w:rStyle w:val="Strong"/>
              </w:rPr>
            </w:pPr>
            <w:r>
              <w:rPr>
                <w:rStyle w:val="Strong"/>
              </w:rPr>
              <w:t>YWCA Nashville &amp; Middle Tennessee (Grantmaking + Program Funds)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9A6E38" w14:textId="2101DF25" w:rsidR="000E42F8" w:rsidRDefault="000E42F8" w:rsidP="000E42F8">
            <w:pPr>
              <w:pStyle w:val="CustomBody"/>
            </w:pPr>
            <w:r>
              <w:t>&lt;$1M annually in grants and workforce</w:t>
            </w:r>
            <w:r>
              <w:noBreakHyphen/>
              <w:t>directed philanthropic funds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832EA3" w14:textId="5FDA5F96" w:rsidR="000E42F8" w:rsidRDefault="000E42F8" w:rsidP="000E42F8">
            <w:pPr>
              <w:pStyle w:val="CustomBody"/>
            </w:pPr>
            <w:r>
              <w:t xml:space="preserve">While primarily a service provider, YWCA also </w:t>
            </w:r>
            <w:r>
              <w:rPr>
                <w:rStyle w:val="Strong"/>
              </w:rPr>
              <w:t>deploys philanthropic and grant funds</w:t>
            </w:r>
            <w:r>
              <w:t xml:space="preserve"> toward </w:t>
            </w:r>
            <w:r>
              <w:rPr>
                <w:rStyle w:val="Strong"/>
              </w:rPr>
              <w:t>career readiness, workforce re</w:t>
            </w:r>
            <w:r>
              <w:rPr>
                <w:rStyle w:val="Strong"/>
              </w:rPr>
              <w:noBreakHyphen/>
              <w:t>entry, and credential support</w:t>
            </w:r>
            <w:r>
              <w:t xml:space="preserve">, particularly for women entering </w:t>
            </w:r>
            <w:r>
              <w:rPr>
                <w:rStyle w:val="Strong"/>
              </w:rPr>
              <w:t>healthcare support, social services, and community</w:t>
            </w:r>
            <w:r>
              <w:rPr>
                <w:rStyle w:val="Strong"/>
              </w:rPr>
              <w:noBreakHyphen/>
              <w:t>based roles</w:t>
            </w:r>
            <w:r>
              <w:t xml:space="preserve">. Workforce grants are often paired with training and placement initiatives. </w:t>
            </w:r>
            <w:hyperlink r:id="rId69" w:history="1">
              <w:r>
                <w:rPr>
                  <w:rStyle w:val="Hyperlink"/>
                </w:rPr>
                <w:t>[ywcanashville.com]</w:t>
              </w:r>
            </w:hyperlink>
          </w:p>
        </w:tc>
      </w:tr>
    </w:tbl>
    <w:p w14:paraId="64E2A997" w14:textId="77777777" w:rsidR="00093BCE" w:rsidRPr="00093BCE" w:rsidRDefault="00093BCE" w:rsidP="00064F29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sectPr w:rsidR="00093BCE" w:rsidRPr="00093BCE" w:rsidSect="00CB1D26">
      <w:footerReference w:type="default" r:id="rId7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02E29" w14:textId="77777777" w:rsidR="002462D7" w:rsidRDefault="002462D7" w:rsidP="004E6620">
      <w:pPr>
        <w:spacing w:after="0" w:line="240" w:lineRule="auto"/>
      </w:pPr>
      <w:r>
        <w:separator/>
      </w:r>
    </w:p>
  </w:endnote>
  <w:endnote w:type="continuationSeparator" w:id="0">
    <w:p w14:paraId="360F5DE3" w14:textId="77777777" w:rsidR="002462D7" w:rsidRDefault="002462D7" w:rsidP="004E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8546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B082F0C" w14:textId="0F0883C6" w:rsidR="004E6620" w:rsidRDefault="004E6620">
            <w:pPr>
              <w:pStyle w:val="Footer"/>
              <w:jc w:val="right"/>
            </w:pPr>
            <w:r w:rsidRPr="004E6620">
              <w:t xml:space="preserve">Page </w:t>
            </w:r>
            <w:r w:rsidRPr="004E6620">
              <w:fldChar w:fldCharType="begin"/>
            </w:r>
            <w:r w:rsidRPr="004E6620">
              <w:instrText xml:space="preserve"> PAGE </w:instrText>
            </w:r>
            <w:r w:rsidRPr="004E6620">
              <w:fldChar w:fldCharType="separate"/>
            </w:r>
            <w:r w:rsidRPr="004E6620">
              <w:rPr>
                <w:noProof/>
              </w:rPr>
              <w:t>2</w:t>
            </w:r>
            <w:r w:rsidRPr="004E6620">
              <w:fldChar w:fldCharType="end"/>
            </w:r>
            <w:r w:rsidRPr="004E6620">
              <w:t xml:space="preserve"> of </w:t>
            </w:r>
            <w:fldSimple w:instr=" NUMPAGES  ">
              <w:r w:rsidRPr="004E6620">
                <w:rPr>
                  <w:noProof/>
                </w:rPr>
                <w:t>2</w:t>
              </w:r>
            </w:fldSimple>
          </w:p>
        </w:sdtContent>
      </w:sdt>
    </w:sdtContent>
  </w:sdt>
  <w:p w14:paraId="37938393" w14:textId="77777777" w:rsidR="004E6620" w:rsidRDefault="004E6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71D2B" w14:textId="77777777" w:rsidR="002462D7" w:rsidRDefault="002462D7" w:rsidP="004E6620">
      <w:pPr>
        <w:spacing w:after="0" w:line="240" w:lineRule="auto"/>
      </w:pPr>
      <w:r>
        <w:separator/>
      </w:r>
    </w:p>
  </w:footnote>
  <w:footnote w:type="continuationSeparator" w:id="0">
    <w:p w14:paraId="6F8E59F3" w14:textId="77777777" w:rsidR="002462D7" w:rsidRDefault="002462D7" w:rsidP="004E6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3D6D"/>
    <w:multiLevelType w:val="multilevel"/>
    <w:tmpl w:val="F5B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1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8"/>
    <w:rsid w:val="000122E1"/>
    <w:rsid w:val="000154F2"/>
    <w:rsid w:val="000230DB"/>
    <w:rsid w:val="0006011E"/>
    <w:rsid w:val="00064F29"/>
    <w:rsid w:val="000721DC"/>
    <w:rsid w:val="00093BCE"/>
    <w:rsid w:val="000E42F8"/>
    <w:rsid w:val="0011354D"/>
    <w:rsid w:val="00114C45"/>
    <w:rsid w:val="00116E51"/>
    <w:rsid w:val="0024077F"/>
    <w:rsid w:val="002462D7"/>
    <w:rsid w:val="002974D3"/>
    <w:rsid w:val="0030072D"/>
    <w:rsid w:val="00303A9F"/>
    <w:rsid w:val="0032786E"/>
    <w:rsid w:val="003D488D"/>
    <w:rsid w:val="003F3EDF"/>
    <w:rsid w:val="00410F04"/>
    <w:rsid w:val="00440CFE"/>
    <w:rsid w:val="00470145"/>
    <w:rsid w:val="00470E16"/>
    <w:rsid w:val="004E6620"/>
    <w:rsid w:val="00520052"/>
    <w:rsid w:val="00555358"/>
    <w:rsid w:val="005B4627"/>
    <w:rsid w:val="005E2C1E"/>
    <w:rsid w:val="006138A3"/>
    <w:rsid w:val="006D44E3"/>
    <w:rsid w:val="006D5CA6"/>
    <w:rsid w:val="00721C9E"/>
    <w:rsid w:val="00764427"/>
    <w:rsid w:val="0077049A"/>
    <w:rsid w:val="00795D7D"/>
    <w:rsid w:val="007C0BE5"/>
    <w:rsid w:val="007F3ECA"/>
    <w:rsid w:val="00815101"/>
    <w:rsid w:val="00894B80"/>
    <w:rsid w:val="0090275D"/>
    <w:rsid w:val="00911CE5"/>
    <w:rsid w:val="00942859"/>
    <w:rsid w:val="00945880"/>
    <w:rsid w:val="009611F2"/>
    <w:rsid w:val="009C48C4"/>
    <w:rsid w:val="009D55B8"/>
    <w:rsid w:val="009E2017"/>
    <w:rsid w:val="009F7D9A"/>
    <w:rsid w:val="00A2174E"/>
    <w:rsid w:val="00A9167C"/>
    <w:rsid w:val="00AB420B"/>
    <w:rsid w:val="00AD6114"/>
    <w:rsid w:val="00AD727F"/>
    <w:rsid w:val="00AE416E"/>
    <w:rsid w:val="00B32B8A"/>
    <w:rsid w:val="00B4127E"/>
    <w:rsid w:val="00B71496"/>
    <w:rsid w:val="00B7611C"/>
    <w:rsid w:val="00BA08B3"/>
    <w:rsid w:val="00C67DAE"/>
    <w:rsid w:val="00CB1D26"/>
    <w:rsid w:val="00CD5CCA"/>
    <w:rsid w:val="00CE6D78"/>
    <w:rsid w:val="00D32396"/>
    <w:rsid w:val="00D432C9"/>
    <w:rsid w:val="00D501B5"/>
    <w:rsid w:val="00D64F79"/>
    <w:rsid w:val="00DD118F"/>
    <w:rsid w:val="00E44621"/>
    <w:rsid w:val="00E64607"/>
    <w:rsid w:val="00E7305F"/>
    <w:rsid w:val="00EA2B8A"/>
    <w:rsid w:val="00EB1C6A"/>
    <w:rsid w:val="00ED05F1"/>
    <w:rsid w:val="00F66A81"/>
    <w:rsid w:val="00F77D42"/>
    <w:rsid w:val="00FB2368"/>
    <w:rsid w:val="00F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E355"/>
  <w15:chartTrackingRefBased/>
  <w15:docId w15:val="{028AD825-C4AA-4851-B209-B1DDAE72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B8A"/>
  </w:style>
  <w:style w:type="paragraph" w:styleId="Heading1">
    <w:name w:val="heading 1"/>
    <w:basedOn w:val="Normal"/>
    <w:next w:val="Normal"/>
    <w:link w:val="Heading1Char"/>
    <w:uiPriority w:val="9"/>
    <w:qFormat/>
    <w:rsid w:val="00CE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Title">
    <w:name w:val="CustomTitle"/>
    <w:rsid w:val="000230DB"/>
    <w:rPr>
      <w:b/>
      <w:sz w:val="32"/>
    </w:rPr>
  </w:style>
  <w:style w:type="paragraph" w:customStyle="1" w:styleId="CustomBody">
    <w:name w:val="CustomBody"/>
    <w:rsid w:val="000230DB"/>
    <w:rPr>
      <w:sz w:val="20"/>
    </w:rPr>
  </w:style>
  <w:style w:type="character" w:styleId="Strong">
    <w:name w:val="Strong"/>
    <w:basedOn w:val="DefaultParagraphFont"/>
    <w:uiPriority w:val="22"/>
    <w:qFormat/>
    <w:rsid w:val="00DD11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20"/>
  </w:style>
  <w:style w:type="paragraph" w:styleId="Footer">
    <w:name w:val="footer"/>
    <w:basedOn w:val="Normal"/>
    <w:link w:val="FooterChar"/>
    <w:uiPriority w:val="99"/>
    <w:unhideWhenUsed/>
    <w:rsid w:val="004E6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20"/>
  </w:style>
  <w:style w:type="character" w:styleId="Emphasis">
    <w:name w:val="Emphasis"/>
    <w:basedOn w:val="DefaultParagraphFont"/>
    <w:uiPriority w:val="20"/>
    <w:qFormat/>
    <w:rsid w:val="002974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johnahartford.org/grants-strategy" TargetMode="External"/><Relationship Id="rId21" Type="http://schemas.openxmlformats.org/officeDocument/2006/relationships/hyperlink" Target="https://www.gatesfoundation.org/about/our-funding" TargetMode="External"/><Relationship Id="rId42" Type="http://schemas.openxmlformats.org/officeDocument/2006/relationships/hyperlink" Target="https://fconline.foundationcenter.org/fdo-grantmaker-profile/?key=HCAF001" TargetMode="External"/><Relationship Id="rId47" Type="http://schemas.openxmlformats.org/officeDocument/2006/relationships/hyperlink" Target="https://www.causeiq.com/organizations/cal-turner-family-foundation-inc,262886973/" TargetMode="External"/><Relationship Id="rId63" Type="http://schemas.openxmlformats.org/officeDocument/2006/relationships/hyperlink" Target="https://www.3blmedia.com/news/alliancebernstein-invests-people-its-returnship-program" TargetMode="External"/><Relationship Id="rId68" Type="http://schemas.openxmlformats.org/officeDocument/2006/relationships/hyperlink" Target="https://www.unitedwaygreaternashville.org/workforce-developm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gci.com/funding-sources/all/top" TargetMode="External"/><Relationship Id="rId29" Type="http://schemas.openxmlformats.org/officeDocument/2006/relationships/hyperlink" Target="https://news.vanderbilt.edu/2023/10/26/conway-welch-family-foundation-gift/" TargetMode="External"/><Relationship Id="rId11" Type="http://schemas.openxmlformats.org/officeDocument/2006/relationships/hyperlink" Target="https://nursing.vanderbilt.edu/news/2025/07/15/bedford-falls-foundation-funds-innovative-workforce-retention-pilot-with-school-of-nursing/" TargetMode="External"/><Relationship Id="rId24" Type="http://schemas.openxmlformats.org/officeDocument/2006/relationships/hyperlink" Target="https://philanthropynewsdigest.org/news/arnold-ventures-colorado-invest-4.5-million-in-workforce-development" TargetMode="External"/><Relationship Id="rId32" Type="http://schemas.openxmlformats.org/officeDocument/2006/relationships/hyperlink" Target="https://www.memfoundation.org/" TargetMode="External"/><Relationship Id="rId37" Type="http://schemas.openxmlformats.org/officeDocument/2006/relationships/hyperlink" Target="https://fristfoundation.org/grants/" TargetMode="External"/><Relationship Id="rId40" Type="http://schemas.openxmlformats.org/officeDocument/2006/relationships/hyperlink" Target="https://fconline.foundationcenter.org/fdo-grantmaker-profile/?key=HCAF001" TargetMode="External"/><Relationship Id="rId45" Type="http://schemas.openxmlformats.org/officeDocument/2006/relationships/hyperlink" Target="https://www.causeiq.com/organizations/cal-turner-family-foundation-inc,262886973/" TargetMode="External"/><Relationship Id="rId53" Type="http://schemas.openxmlformats.org/officeDocument/2006/relationships/hyperlink" Target="http://hcacaring.org/" TargetMode="External"/><Relationship Id="rId58" Type="http://schemas.openxmlformats.org/officeDocument/2006/relationships/hyperlink" Target="https://usa.nissannews.com/en-US/releases/where-culture-connects-us-all-nissan-foundation-leads-the-way" TargetMode="External"/><Relationship Id="rId66" Type="http://schemas.openxmlformats.org/officeDocument/2006/relationships/hyperlink" Target="https://www.healingtrust.org/our-grant-programs/" TargetMode="External"/><Relationship Id="rId74" Type="http://schemas.openxmlformats.org/officeDocument/2006/relationships/customXml" Target="../customXml/item2.xml"/><Relationship Id="rId5" Type="http://schemas.openxmlformats.org/officeDocument/2006/relationships/footnotes" Target="footnotes.xml"/><Relationship Id="rId61" Type="http://schemas.openxmlformats.org/officeDocument/2006/relationships/hyperlink" Target="https://projects.propublica.org/nonprofits/organizations/843668757" TargetMode="External"/><Relationship Id="rId19" Type="http://schemas.openxmlformats.org/officeDocument/2006/relationships/hyperlink" Target="https://www.tgci.com/funding-sources/all/top" TargetMode="External"/><Relationship Id="rId14" Type="http://schemas.openxmlformats.org/officeDocument/2006/relationships/hyperlink" Target="https://prod.rwjf.org/en/grants.html" TargetMode="External"/><Relationship Id="rId22" Type="http://schemas.openxmlformats.org/officeDocument/2006/relationships/hyperlink" Target="https://sif.gatesfoundation.org/our-focus/us-education-opportunity" TargetMode="External"/><Relationship Id="rId27" Type="http://schemas.openxmlformats.org/officeDocument/2006/relationships/hyperlink" Target="https://www.causeiq.com/organizations/conway-welch-family-foundation,264421502/" TargetMode="External"/><Relationship Id="rId30" Type="http://schemas.openxmlformats.org/officeDocument/2006/relationships/hyperlink" Target="https://news.vanderbilt.edu/2023/10/26/conway-welch-family-foundation-gift/" TargetMode="External"/><Relationship Id="rId35" Type="http://schemas.openxmlformats.org/officeDocument/2006/relationships/hyperlink" Target="https://www.memfoundation.org/applications" TargetMode="External"/><Relationship Id="rId43" Type="http://schemas.openxmlformats.org/officeDocument/2006/relationships/hyperlink" Target="https://www.causeiq.com/organizations/cal-turner-family-foundation-inc,262886973/" TargetMode="External"/><Relationship Id="rId48" Type="http://schemas.openxmlformats.org/officeDocument/2006/relationships/hyperlink" Target="https://www.instrumentl.com/990-report/speer-foundation" TargetMode="External"/><Relationship Id="rId56" Type="http://schemas.openxmlformats.org/officeDocument/2006/relationships/hyperlink" Target="https://www.grantable.co/search/funders/profile/bridgestone-americas-trust-fund-us-foundation-346505181" TargetMode="External"/><Relationship Id="rId64" Type="http://schemas.openxmlformats.org/officeDocument/2006/relationships/hyperlink" Target="https://www.unitedwaygreaternashville.org/workforce-development/" TargetMode="External"/><Relationship Id="rId69" Type="http://schemas.openxmlformats.org/officeDocument/2006/relationships/hyperlink" Target="https://www.ywcanashville.com/workforce-development" TargetMode="External"/><Relationship Id="rId8" Type="http://schemas.openxmlformats.org/officeDocument/2006/relationships/hyperlink" Target="https://ebs.publicnow.com/view/E6B33DDD94457EF594D700C7E6660E47188E3995" TargetMode="External"/><Relationship Id="rId51" Type="http://schemas.openxmlformats.org/officeDocument/2006/relationships/hyperlink" Target="https://speerfoundation.org/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ebs.publicnow.com/view/E6B33DDD94457EF594D700C7E6660E47188E3995" TargetMode="External"/><Relationship Id="rId17" Type="http://schemas.openxmlformats.org/officeDocument/2006/relationships/hyperlink" Target="https://www.communitydevelopmentgrants.info/Grant-Details/gid/33096" TargetMode="External"/><Relationship Id="rId25" Type="http://schemas.openxmlformats.org/officeDocument/2006/relationships/hyperlink" Target="https://governorsoffice.colorado.gov/governor/news/governor-polis-and-arnold-ventures-announce-funding-increase-entry-level-employment-skilled" TargetMode="External"/><Relationship Id="rId33" Type="http://schemas.openxmlformats.org/officeDocument/2006/relationships/hyperlink" Target="https://www.memfoundation.org/applications" TargetMode="External"/><Relationship Id="rId38" Type="http://schemas.openxmlformats.org/officeDocument/2006/relationships/hyperlink" Target="https://fconline.foundationcenter.org/fdo-grantmaker-profile/?key=HCAF001" TargetMode="External"/><Relationship Id="rId46" Type="http://schemas.openxmlformats.org/officeDocument/2006/relationships/hyperlink" Target="https://grantstation.com/grantmakers/cal-turner-family-foundation" TargetMode="External"/><Relationship Id="rId59" Type="http://schemas.openxmlformats.org/officeDocument/2006/relationships/hyperlink" Target="https://www.causeiq.com/organizations/nissan-foundation,954413799/" TargetMode="External"/><Relationship Id="rId67" Type="http://schemas.openxmlformats.org/officeDocument/2006/relationships/hyperlink" Target="https://www.grantable.co/search/funders/profile/the-healing-trust-us-foundation-522362225" TargetMode="External"/><Relationship Id="rId20" Type="http://schemas.openxmlformats.org/officeDocument/2006/relationships/hyperlink" Target="https://www.tgci.com/funding-sources/all/top" TargetMode="External"/><Relationship Id="rId41" Type="http://schemas.openxmlformats.org/officeDocument/2006/relationships/hyperlink" Target="https://fristfoundation.org/grants/" TargetMode="External"/><Relationship Id="rId54" Type="http://schemas.openxmlformats.org/officeDocument/2006/relationships/hyperlink" Target="https://www.instrumentl.com/990-report/the-hca-foundation" TargetMode="External"/><Relationship Id="rId62" Type="http://schemas.openxmlformats.org/officeDocument/2006/relationships/hyperlink" Target="https://www.alliancebernstein.com/corporate/en/corporate-responsibility/social-responsibility.html" TargetMode="External"/><Relationship Id="rId70" Type="http://schemas.openxmlformats.org/officeDocument/2006/relationships/footer" Target="footer1.xml"/><Relationship Id="rId75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socialroots.ai/grant-success-stories/robert-wood-johnson-foundation-grants" TargetMode="External"/><Relationship Id="rId23" Type="http://schemas.openxmlformats.org/officeDocument/2006/relationships/hyperlink" Target="https://www.tgci.com/funding-sources/all/top" TargetMode="External"/><Relationship Id="rId28" Type="http://schemas.openxmlformats.org/officeDocument/2006/relationships/hyperlink" Target="https://projects.propublica.org/nonprofits/organizations/264421502" TargetMode="External"/><Relationship Id="rId36" Type="http://schemas.openxmlformats.org/officeDocument/2006/relationships/hyperlink" Target="https://www.memfoundation.org/" TargetMode="External"/><Relationship Id="rId49" Type="http://schemas.openxmlformats.org/officeDocument/2006/relationships/hyperlink" Target="https://projects.propublica.org/nonprofits/organizations/816922938" TargetMode="External"/><Relationship Id="rId57" Type="http://schemas.openxmlformats.org/officeDocument/2006/relationships/hyperlink" Target="https://www.publicsafetygrants.info/Grant-Details/gid/15092" TargetMode="External"/><Relationship Id="rId10" Type="http://schemas.openxmlformats.org/officeDocument/2006/relationships/hyperlink" Target="https://www.nscc.edu/news/nashville-state-tristar-health-hca-and-mnps-partnership.php" TargetMode="External"/><Relationship Id="rId31" Type="http://schemas.openxmlformats.org/officeDocument/2006/relationships/hyperlink" Target="https://www.causeiq.com/organizations/conway-welch-family-foundation,264421502/" TargetMode="External"/><Relationship Id="rId44" Type="http://schemas.openxmlformats.org/officeDocument/2006/relationships/hyperlink" Target="https://grantstation.com/grantmakers/cal-turner-family-foundation" TargetMode="External"/><Relationship Id="rId52" Type="http://schemas.openxmlformats.org/officeDocument/2006/relationships/hyperlink" Target="https://www.instrumentl.com/990-report/speer-foundation" TargetMode="External"/><Relationship Id="rId60" Type="http://schemas.openxmlformats.org/officeDocument/2006/relationships/hyperlink" Target="https://www.causeiq.com/organizations/tractor-supply-company-foundation,843668757/" TargetMode="External"/><Relationship Id="rId65" Type="http://schemas.openxmlformats.org/officeDocument/2006/relationships/hyperlink" Target="https://www.causeiq.com/organizations/united-way-of-metropolitan-nashville-cheatham,620533104/" TargetMode="External"/><Relationship Id="rId73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news.vumc.org/2024/10/09/grant-bolsters-nursing-workforce-retention-programs/" TargetMode="External"/><Relationship Id="rId13" Type="http://schemas.openxmlformats.org/officeDocument/2006/relationships/hyperlink" Target="https://www.tgci.com/funding-sources/all/top" TargetMode="External"/><Relationship Id="rId18" Type="http://schemas.openxmlformats.org/officeDocument/2006/relationships/hyperlink" Target="https://philanthropynewsdigest.org/news/kresge-awards-18.6-million-in-climate-health-and-equity-grants" TargetMode="External"/><Relationship Id="rId39" Type="http://schemas.openxmlformats.org/officeDocument/2006/relationships/hyperlink" Target="https://fristfoundation.org/grants/" TargetMode="External"/><Relationship Id="rId34" Type="http://schemas.openxmlformats.org/officeDocument/2006/relationships/hyperlink" Target="https://www.memfoundation.org/" TargetMode="External"/><Relationship Id="rId50" Type="http://schemas.openxmlformats.org/officeDocument/2006/relationships/hyperlink" Target="https://speerfoundation.org/awarded-grants.php" TargetMode="External"/><Relationship Id="rId55" Type="http://schemas.openxmlformats.org/officeDocument/2006/relationships/hyperlink" Target="https://grants.bridgestoneamericas.com/en" TargetMode="External"/><Relationship Id="rId7" Type="http://schemas.openxmlformats.org/officeDocument/2006/relationships/hyperlink" Target="https://nursing.vanderbilt.edu/news/2025/07/15/bedford-falls-foundation-funds-innovative-workforce-retention-pilot-with-school-of-nursing/" TargetMode="External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8E2D6DE4FD148AF2D4530E7053147" ma:contentTypeVersion="14" ma:contentTypeDescription="Create a new document." ma:contentTypeScope="" ma:versionID="68ce72bb9d9c42f841f7747796abec9d">
  <xsd:schema xmlns:xsd="http://www.w3.org/2001/XMLSchema" xmlns:xs="http://www.w3.org/2001/XMLSchema" xmlns:p="http://schemas.microsoft.com/office/2006/metadata/properties" xmlns:ns2="6329b6f6-4976-46cc-819b-4dc506cfc878" xmlns:ns3="8aaea2c9-7862-49bd-b0ef-d2e427abee9f" targetNamespace="http://schemas.microsoft.com/office/2006/metadata/properties" ma:root="true" ma:fieldsID="8af173590287c70a6f6c46977731fac8" ns2:_="" ns3:_="">
    <xsd:import namespace="6329b6f6-4976-46cc-819b-4dc506cfc878"/>
    <xsd:import namespace="8aaea2c9-7862-49bd-b0ef-d2e427abe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b6f6-4976-46cc-819b-4dc506cf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ea2c9-7862-49bd-b0ef-d2e427abe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6E46DF-F088-48A8-8FEA-BFEA7A701FAF}"/>
</file>

<file path=customXml/itemProps2.xml><?xml version="1.0" encoding="utf-8"?>
<ds:datastoreItem xmlns:ds="http://schemas.openxmlformats.org/officeDocument/2006/customXml" ds:itemID="{BE59D037-13BB-47B9-AE7D-D80296ADAA1C}"/>
</file>

<file path=customXml/itemProps3.xml><?xml version="1.0" encoding="utf-8"?>
<ds:datastoreItem xmlns:ds="http://schemas.openxmlformats.org/officeDocument/2006/customXml" ds:itemID="{EC6A2018-C574-43CF-826B-9311F23C6B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7</Pages>
  <Words>2322</Words>
  <Characters>18023</Characters>
  <Application>Microsoft Office Word</Application>
  <DocSecurity>0</DocSecurity>
  <Lines>667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Varner</dc:creator>
  <cp:keywords/>
  <dc:description/>
  <cp:lastModifiedBy>Rex Varner</cp:lastModifiedBy>
  <cp:revision>24</cp:revision>
  <dcterms:created xsi:type="dcterms:W3CDTF">2026-02-16T20:44:00Z</dcterms:created>
  <dcterms:modified xsi:type="dcterms:W3CDTF">2026-02-18T18:18:00Z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0x0101006FD8E2D6DE4FD148AF2D4530E7053147</vt:lpwstr>
  </property>
</Properties>
</file>